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5C04C503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41E72860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0354191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3F4EEB40" w:rsidR="001B28FC" w:rsidRDefault="00282A38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604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10, </w:t>
      </w:r>
      <w:r w:rsidR="006E0C95">
        <w:rPr>
          <w:rFonts w:ascii="Times New Roman" w:hAnsi="Times New Roman" w:cs="Times New Roman"/>
          <w:sz w:val="24"/>
          <w:szCs w:val="24"/>
        </w:rPr>
        <w:t>2024</w:t>
      </w:r>
    </w:p>
    <w:p w14:paraId="23DEB793" w14:textId="77777777" w:rsidR="003A4432" w:rsidRDefault="003A4432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053AE31A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meeting was called to order at </w:t>
      </w:r>
      <w:r w:rsidR="006044D8">
        <w:rPr>
          <w:sz w:val="24"/>
          <w:szCs w:val="24"/>
        </w:rPr>
        <w:t>6:0</w:t>
      </w:r>
      <w:r w:rsidR="0022430A">
        <w:rPr>
          <w:sz w:val="24"/>
          <w:szCs w:val="24"/>
        </w:rPr>
        <w:t>7</w:t>
      </w:r>
      <w:r w:rsidR="00E857DE">
        <w:rPr>
          <w:sz w:val="24"/>
          <w:szCs w:val="24"/>
        </w:rPr>
        <w:t xml:space="preserve"> 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03425B8B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</w:p>
    <w:p w14:paraId="15429A96" w14:textId="088F79DA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Pr="00FB2F61">
        <w:rPr>
          <w:sz w:val="24"/>
          <w:szCs w:val="24"/>
        </w:rPr>
        <w:t xml:space="preserve"> Pati Fickett – Present</w:t>
      </w:r>
    </w:p>
    <w:p w14:paraId="373137F2" w14:textId="1C5BFC2E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Savanna Valdez – </w:t>
      </w:r>
      <w:r w:rsidR="0022430A">
        <w:rPr>
          <w:sz w:val="24"/>
          <w:szCs w:val="24"/>
        </w:rPr>
        <w:t>Absent</w:t>
      </w:r>
    </w:p>
    <w:p w14:paraId="763C1561" w14:textId="2582F8C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>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0E3A971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</w:p>
    <w:p w14:paraId="63E8DC67" w14:textId="23BE919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Chief John Novak – Present</w:t>
      </w:r>
    </w:p>
    <w:p w14:paraId="1A7CE94C" w14:textId="3380B319" w:rsidR="002B6C86" w:rsidRDefault="001B28FC" w:rsidP="002B6C86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Captain Heather Lentz –</w:t>
      </w:r>
      <w:r w:rsidR="00404D19">
        <w:rPr>
          <w:sz w:val="24"/>
          <w:szCs w:val="24"/>
        </w:rPr>
        <w:t xml:space="preserve"> </w:t>
      </w:r>
      <w:r w:rsidR="00A51FB7">
        <w:rPr>
          <w:sz w:val="24"/>
          <w:szCs w:val="24"/>
        </w:rPr>
        <w:t>Present</w:t>
      </w:r>
    </w:p>
    <w:p w14:paraId="5F309360" w14:textId="7C325F58" w:rsidR="0022430A" w:rsidRDefault="0022430A" w:rsidP="002B6C8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Wildland Division Chief – Chris Anthis</w:t>
      </w:r>
      <w:r w:rsidR="00404D19">
        <w:rPr>
          <w:sz w:val="24"/>
          <w:szCs w:val="24"/>
        </w:rPr>
        <w:t xml:space="preserve"> – Present </w:t>
      </w:r>
    </w:p>
    <w:p w14:paraId="67D098D6" w14:textId="23622436" w:rsidR="00880355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0355">
        <w:rPr>
          <w:sz w:val="24"/>
          <w:szCs w:val="24"/>
        </w:rPr>
        <w:tab/>
      </w:r>
    </w:p>
    <w:p w14:paraId="4054440C" w14:textId="1579C589" w:rsidR="0022430A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2430A">
        <w:rPr>
          <w:sz w:val="24"/>
          <w:szCs w:val="24"/>
        </w:rPr>
        <w:t>Firefighters:</w:t>
      </w:r>
    </w:p>
    <w:p w14:paraId="27416D28" w14:textId="6DE0B377" w:rsidR="0022430A" w:rsidRDefault="0022430A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Mike Craft</w:t>
      </w:r>
    </w:p>
    <w:p w14:paraId="3C8002BB" w14:textId="77777777" w:rsidR="0022430A" w:rsidRDefault="0022430A" w:rsidP="00B64C59">
      <w:pPr>
        <w:pStyle w:val="NoSpacing"/>
        <w:rPr>
          <w:sz w:val="24"/>
          <w:szCs w:val="24"/>
        </w:rPr>
      </w:pPr>
    </w:p>
    <w:p w14:paraId="200FA02A" w14:textId="74BE3716" w:rsidR="003A4432" w:rsidRDefault="00B64C59" w:rsidP="0022430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126A28" w14:textId="28D5DC12" w:rsidR="00B64C59" w:rsidRDefault="00B64C59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</w:p>
    <w:p w14:paraId="0C79E66E" w14:textId="5D788CCB" w:rsidR="0022430A" w:rsidRDefault="0022430A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Diane Parker</w:t>
      </w:r>
    </w:p>
    <w:p w14:paraId="63B1469F" w14:textId="11B2DFF7" w:rsidR="00B64C59" w:rsidRDefault="00A51FB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205067" w14:textId="77777777" w:rsidR="00A51FB7" w:rsidRDefault="00B64C59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</w:p>
    <w:p w14:paraId="65A769A2" w14:textId="0FF3F165" w:rsidR="0075241C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316">
        <w:rPr>
          <w:sz w:val="24"/>
          <w:szCs w:val="24"/>
        </w:rPr>
        <w:t>Trisha Anthis</w:t>
      </w:r>
      <w:r w:rsidR="0022430A">
        <w:rPr>
          <w:sz w:val="24"/>
          <w:szCs w:val="24"/>
        </w:rPr>
        <w:tab/>
      </w:r>
      <w:r w:rsidR="0022430A">
        <w:rPr>
          <w:sz w:val="24"/>
          <w:szCs w:val="24"/>
        </w:rPr>
        <w:tab/>
        <w:t>Chuck Fickett</w:t>
      </w:r>
    </w:p>
    <w:p w14:paraId="0FF3C8C1" w14:textId="65BC0C45" w:rsidR="00D92327" w:rsidRDefault="007F3324" w:rsidP="00404D1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Rebecca Phifer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30A">
        <w:rPr>
          <w:sz w:val="24"/>
          <w:szCs w:val="24"/>
        </w:rPr>
        <w:t xml:space="preserve">Steve </w:t>
      </w:r>
      <w:proofErr w:type="spellStart"/>
      <w:r w:rsidR="0022430A">
        <w:rPr>
          <w:sz w:val="24"/>
          <w:szCs w:val="24"/>
        </w:rPr>
        <w:t>Cayger</w:t>
      </w:r>
      <w:proofErr w:type="spellEnd"/>
      <w:r w:rsidR="0075241C">
        <w:rPr>
          <w:sz w:val="24"/>
          <w:szCs w:val="24"/>
        </w:rPr>
        <w:tab/>
      </w:r>
    </w:p>
    <w:p w14:paraId="493B26ED" w14:textId="1CCAC1D9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41D18219" w:rsidR="00320845" w:rsidRDefault="00C40DB0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8B43BA">
        <w:rPr>
          <w:sz w:val="24"/>
          <w:szCs w:val="24"/>
        </w:rPr>
        <w:t xml:space="preserve">MINUTES FOR THE </w:t>
      </w:r>
      <w:r w:rsidR="007F3324">
        <w:rPr>
          <w:sz w:val="24"/>
          <w:szCs w:val="24"/>
        </w:rPr>
        <w:t>August 13</w:t>
      </w:r>
      <w:r w:rsidR="006044D8">
        <w:rPr>
          <w:sz w:val="24"/>
          <w:szCs w:val="24"/>
        </w:rPr>
        <w:t xml:space="preserve">, </w:t>
      </w:r>
      <w:proofErr w:type="gramStart"/>
      <w:r w:rsidR="006044D8">
        <w:rPr>
          <w:sz w:val="24"/>
          <w:szCs w:val="24"/>
        </w:rPr>
        <w:t>2024</w:t>
      </w:r>
      <w:proofErr w:type="gramEnd"/>
      <w:r w:rsidR="006044D8">
        <w:rPr>
          <w:sz w:val="24"/>
          <w:szCs w:val="24"/>
        </w:rPr>
        <w:t xml:space="preserve"> Regular Board Meeting</w:t>
      </w:r>
      <w:r>
        <w:rPr>
          <w:sz w:val="24"/>
          <w:szCs w:val="24"/>
        </w:rPr>
        <w:t>:</w:t>
      </w:r>
    </w:p>
    <w:p w14:paraId="3B071150" w14:textId="0466C1BF" w:rsidR="001600E2" w:rsidRDefault="001600E2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 xml:space="preserve">r. Guzman </w:t>
      </w:r>
      <w:r>
        <w:rPr>
          <w:sz w:val="24"/>
          <w:szCs w:val="24"/>
        </w:rPr>
        <w:t>m</w:t>
      </w:r>
      <w:r w:rsidR="00144BCD">
        <w:rPr>
          <w:sz w:val="24"/>
          <w:szCs w:val="24"/>
        </w:rPr>
        <w:t xml:space="preserve">ade the motion </w:t>
      </w:r>
      <w:r>
        <w:rPr>
          <w:sz w:val="24"/>
          <w:szCs w:val="24"/>
        </w:rPr>
        <w:t xml:space="preserve">to approve the Board Minutes </w:t>
      </w:r>
      <w:r w:rsidR="007C6556">
        <w:rPr>
          <w:sz w:val="24"/>
          <w:szCs w:val="24"/>
        </w:rPr>
        <w:t xml:space="preserve">for </w:t>
      </w:r>
      <w:r w:rsidR="007F3324">
        <w:rPr>
          <w:sz w:val="24"/>
          <w:szCs w:val="24"/>
        </w:rPr>
        <w:t>August 13</w:t>
      </w:r>
      <w:r w:rsidR="006044D8">
        <w:rPr>
          <w:sz w:val="24"/>
          <w:szCs w:val="24"/>
        </w:rPr>
        <w:t>, 2024</w:t>
      </w:r>
      <w:r w:rsidR="007F3324">
        <w:rPr>
          <w:sz w:val="24"/>
          <w:szCs w:val="24"/>
        </w:rPr>
        <w:t>, with one correction, the meeting was held on Tuesday not Thursday</w:t>
      </w:r>
      <w:r w:rsidR="00C92022">
        <w:rPr>
          <w:sz w:val="24"/>
          <w:szCs w:val="24"/>
        </w:rPr>
        <w:t>.</w:t>
      </w:r>
    </w:p>
    <w:p w14:paraId="75DE960E" w14:textId="57FE0254" w:rsidR="002C3761" w:rsidRDefault="002C3761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F3324">
        <w:rPr>
          <w:sz w:val="24"/>
          <w:szCs w:val="24"/>
        </w:rPr>
        <w:t xml:space="preserve">rs. Fickett </w:t>
      </w:r>
      <w:r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CE68DD5" w14:textId="46AC2E0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566E9064" w:rsidR="001600E2" w:rsidRDefault="007F332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FE703CA" w14:textId="77777777" w:rsidR="00C40DB0" w:rsidRDefault="00C40DB0" w:rsidP="00C40DB0">
      <w:pPr>
        <w:pStyle w:val="NoSpacing"/>
        <w:ind w:left="540"/>
        <w:rPr>
          <w:sz w:val="24"/>
          <w:szCs w:val="24"/>
        </w:rPr>
      </w:pPr>
    </w:p>
    <w:p w14:paraId="00F392FD" w14:textId="6FF02E54" w:rsidR="001B28FC" w:rsidRDefault="00320845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</w:t>
      </w:r>
      <w:r w:rsidR="00B64C59">
        <w:rPr>
          <w:sz w:val="24"/>
          <w:szCs w:val="24"/>
        </w:rPr>
        <w:t>PROVE FINANCIAL REPORT</w:t>
      </w:r>
      <w:r w:rsidR="006044D8">
        <w:rPr>
          <w:sz w:val="24"/>
          <w:szCs w:val="24"/>
        </w:rPr>
        <w:t xml:space="preserve"> AS PRESENTED BY MUNICIPAL ACCOUNTS &amp; CONSULTING</w:t>
      </w:r>
      <w:r w:rsidR="00B64C59">
        <w:rPr>
          <w:sz w:val="24"/>
          <w:szCs w:val="24"/>
        </w:rPr>
        <w:t>:</w:t>
      </w:r>
    </w:p>
    <w:p w14:paraId="3AA58ADD" w14:textId="77777777" w:rsidR="007C6556" w:rsidRDefault="00AC40D5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25955">
        <w:rPr>
          <w:sz w:val="24"/>
          <w:szCs w:val="24"/>
        </w:rPr>
        <w:t>r</w:t>
      </w:r>
      <w:r w:rsidR="00956411">
        <w:rPr>
          <w:sz w:val="24"/>
          <w:szCs w:val="24"/>
        </w:rPr>
        <w:t xml:space="preserve">. Guzman </w:t>
      </w:r>
      <w:r w:rsidR="007C6556">
        <w:rPr>
          <w:sz w:val="24"/>
          <w:szCs w:val="24"/>
        </w:rPr>
        <w:t>made the motion to approve the financial report as presented.</w:t>
      </w:r>
    </w:p>
    <w:p w14:paraId="08391ABD" w14:textId="7E9A9CE7" w:rsidR="007C6556" w:rsidRDefault="007C6556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F3324">
        <w:rPr>
          <w:sz w:val="24"/>
          <w:szCs w:val="24"/>
        </w:rPr>
        <w:t>rs. Fickett</w:t>
      </w:r>
      <w:r w:rsidR="003D4316">
        <w:rPr>
          <w:sz w:val="24"/>
          <w:szCs w:val="24"/>
        </w:rPr>
        <w:t xml:space="preserve"> s</w:t>
      </w:r>
      <w:r>
        <w:rPr>
          <w:sz w:val="24"/>
          <w:szCs w:val="24"/>
        </w:rPr>
        <w:t>econded the motion.</w:t>
      </w:r>
    </w:p>
    <w:p w14:paraId="28C8124D" w14:textId="7BCD2609" w:rsidR="00B64C59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B92168" w14:paraId="5E571328" w14:textId="77777777" w:rsidTr="00DE4692">
        <w:tc>
          <w:tcPr>
            <w:tcW w:w="1870" w:type="dxa"/>
          </w:tcPr>
          <w:p w14:paraId="6D6A8346" w14:textId="7452E862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46352884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A3B18AE" w14:textId="342FF09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82E959E" w14:textId="0A57E106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E2E9008" w14:textId="7A7CCB29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58879C" w14:textId="155BFCD4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92168" w14:paraId="3569DA3F" w14:textId="77777777" w:rsidTr="00DE4692">
        <w:tc>
          <w:tcPr>
            <w:tcW w:w="1870" w:type="dxa"/>
          </w:tcPr>
          <w:p w14:paraId="4D86DB2B" w14:textId="7F5046EB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992E134" w14:textId="42DEFFFB" w:rsidR="00DE4692" w:rsidRDefault="00CE46BD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2D666E7" w14:textId="58C619F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366BAF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0CDE227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2168" w14:paraId="23E70592" w14:textId="77777777" w:rsidTr="00DE4692">
        <w:tc>
          <w:tcPr>
            <w:tcW w:w="1870" w:type="dxa"/>
          </w:tcPr>
          <w:p w14:paraId="38E661D4" w14:textId="3CAFD426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7943CBAB" w14:textId="0C824B9F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8E94E2A" w14:textId="3291EF7A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88296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6B2D2" w14:textId="7D9BD66B" w:rsidR="00DE4692" w:rsidRDefault="007F3324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92168" w14:paraId="3AEA1AE0" w14:textId="77777777" w:rsidTr="00DE4692">
        <w:tc>
          <w:tcPr>
            <w:tcW w:w="1870" w:type="dxa"/>
          </w:tcPr>
          <w:p w14:paraId="70CD7F5D" w14:textId="240D4605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69BFE03" w14:textId="7949464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96C69DD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F264D01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B64F3D0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4778F9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70CCFCCE" w14:textId="21172E89" w:rsidR="00AC40D5" w:rsidRDefault="00C40DB0" w:rsidP="00C40DB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F5E4052" w14:textId="637E5BAC" w:rsidR="00EA05CA" w:rsidRDefault="007F3324" w:rsidP="007C655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8767D58" w14:textId="77777777" w:rsidR="00C6574E" w:rsidRDefault="00C6574E" w:rsidP="00C6574E">
      <w:pPr>
        <w:pStyle w:val="NoSpacing"/>
        <w:ind w:left="720"/>
        <w:rPr>
          <w:sz w:val="24"/>
          <w:szCs w:val="24"/>
        </w:rPr>
      </w:pPr>
    </w:p>
    <w:p w14:paraId="707C9749" w14:textId="77777777" w:rsidR="007461BF" w:rsidRDefault="00C40DB0" w:rsidP="007461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AUXILIARY REPORT</w:t>
      </w:r>
      <w:r w:rsidR="001B28FC" w:rsidRPr="00983C4B">
        <w:rPr>
          <w:sz w:val="24"/>
          <w:szCs w:val="24"/>
        </w:rPr>
        <w:t>:</w:t>
      </w:r>
    </w:p>
    <w:p w14:paraId="06A4AF65" w14:textId="3D6B7691" w:rsidR="00877836" w:rsidRDefault="00337C9B" w:rsidP="006044D8">
      <w:pPr>
        <w:pStyle w:val="NoSpacing"/>
        <w:ind w:left="705"/>
        <w:rPr>
          <w:sz w:val="24"/>
          <w:szCs w:val="24"/>
        </w:rPr>
      </w:pPr>
      <w:r>
        <w:rPr>
          <w:sz w:val="24"/>
          <w:szCs w:val="24"/>
        </w:rPr>
        <w:t>Michele Larned - None</w:t>
      </w:r>
    </w:p>
    <w:p w14:paraId="016C1F57" w14:textId="77777777" w:rsidR="00880355" w:rsidRDefault="00880355" w:rsidP="00877836">
      <w:pPr>
        <w:pStyle w:val="NoSpacing"/>
        <w:ind w:left="540"/>
        <w:rPr>
          <w:sz w:val="24"/>
          <w:szCs w:val="24"/>
        </w:rPr>
      </w:pPr>
    </w:p>
    <w:p w14:paraId="2B852ADE" w14:textId="56BF1846" w:rsidR="0050491B" w:rsidRDefault="00021C16" w:rsidP="002927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LEADERSHIP </w:t>
      </w:r>
      <w:r w:rsidR="00C40DB0" w:rsidRPr="00D401FA">
        <w:rPr>
          <w:sz w:val="24"/>
          <w:szCs w:val="24"/>
        </w:rPr>
        <w:t>REPORT</w:t>
      </w:r>
      <w:r w:rsidR="001B28FC" w:rsidRPr="00D401FA">
        <w:rPr>
          <w:sz w:val="24"/>
          <w:szCs w:val="24"/>
        </w:rPr>
        <w:t>:</w:t>
      </w:r>
    </w:p>
    <w:p w14:paraId="2302EAB8" w14:textId="16964F3B" w:rsidR="00033E83" w:rsidRDefault="00033E83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Captain Lentz:</w:t>
      </w:r>
    </w:p>
    <w:p w14:paraId="7B132F19" w14:textId="48CA7FD8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Training:</w:t>
      </w:r>
    </w:p>
    <w:p w14:paraId="1603B4AF" w14:textId="083D9F4E" w:rsidR="00033E83" w:rsidRDefault="00033E83" w:rsidP="00033E83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Continued </w:t>
      </w:r>
      <w:proofErr w:type="gramStart"/>
      <w:r>
        <w:rPr>
          <w:sz w:val="24"/>
          <w:szCs w:val="24"/>
        </w:rPr>
        <w:t>new recruit</w:t>
      </w:r>
      <w:proofErr w:type="gramEnd"/>
      <w:r>
        <w:rPr>
          <w:sz w:val="24"/>
          <w:szCs w:val="24"/>
        </w:rPr>
        <w:t xml:space="preserve"> training.</w:t>
      </w:r>
    </w:p>
    <w:p w14:paraId="29CC67BF" w14:textId="61D71F8C" w:rsidR="00033E83" w:rsidRDefault="00033E83" w:rsidP="00033E83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>Continued training via Action Training.</w:t>
      </w:r>
    </w:p>
    <w:p w14:paraId="0196F3F7" w14:textId="67DB564A" w:rsidR="00404D19" w:rsidRDefault="00033E83" w:rsidP="00CE01A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Arizona Fire </w:t>
      </w:r>
      <w:r w:rsidR="00CE01A7">
        <w:rPr>
          <w:sz w:val="24"/>
          <w:szCs w:val="24"/>
        </w:rPr>
        <w:t>Training Academy</w:t>
      </w:r>
      <w:r>
        <w:rPr>
          <w:sz w:val="24"/>
          <w:szCs w:val="24"/>
        </w:rPr>
        <w:t xml:space="preserve"> </w:t>
      </w:r>
      <w:r w:rsidR="00CE01A7">
        <w:rPr>
          <w:sz w:val="24"/>
          <w:szCs w:val="24"/>
        </w:rPr>
        <w:t>was attended by</w:t>
      </w:r>
      <w:r>
        <w:rPr>
          <w:sz w:val="24"/>
          <w:szCs w:val="24"/>
        </w:rPr>
        <w:t xml:space="preserve"> Mike Craft and Michele Larned</w:t>
      </w:r>
      <w:r w:rsidR="00CE01A7">
        <w:rPr>
          <w:sz w:val="24"/>
          <w:szCs w:val="24"/>
        </w:rPr>
        <w:t xml:space="preserve">, held in Glendale 9/4/24 to 9/8/24.  </w:t>
      </w:r>
      <w:r w:rsidR="00404D19">
        <w:rPr>
          <w:sz w:val="24"/>
          <w:szCs w:val="24"/>
        </w:rPr>
        <w:t xml:space="preserve">Mike Craft </w:t>
      </w:r>
      <w:r w:rsidR="00CE01A7">
        <w:rPr>
          <w:sz w:val="24"/>
          <w:szCs w:val="24"/>
        </w:rPr>
        <w:t xml:space="preserve">participated in the Basic Firefighters Training course and Michele Larned in the Natural and Compressed Gas Training course.  Both indicated they would be glad to </w:t>
      </w:r>
      <w:r w:rsidR="005412A5">
        <w:rPr>
          <w:sz w:val="24"/>
          <w:szCs w:val="24"/>
        </w:rPr>
        <w:t>attend</w:t>
      </w:r>
      <w:r w:rsidR="00CE01A7">
        <w:rPr>
          <w:sz w:val="24"/>
          <w:szCs w:val="24"/>
        </w:rPr>
        <w:t xml:space="preserve"> additional training.</w:t>
      </w:r>
    </w:p>
    <w:p w14:paraId="2FCCCC3C" w14:textId="77777777" w:rsidR="005122EF" w:rsidRDefault="005122EF" w:rsidP="00033E83">
      <w:pPr>
        <w:pStyle w:val="NoSpacing"/>
        <w:ind w:left="540"/>
        <w:rPr>
          <w:sz w:val="24"/>
          <w:szCs w:val="24"/>
        </w:rPr>
      </w:pPr>
    </w:p>
    <w:p w14:paraId="34D6B372" w14:textId="19460F7C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School:</w:t>
      </w:r>
    </w:p>
    <w:p w14:paraId="1B66C5A7" w14:textId="491CEC4F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  <w:t xml:space="preserve">Volleyball season </w:t>
      </w:r>
      <w:r w:rsidR="00CE01A7">
        <w:rPr>
          <w:sz w:val="24"/>
          <w:szCs w:val="24"/>
        </w:rPr>
        <w:t>is underway</w:t>
      </w:r>
      <w:r>
        <w:rPr>
          <w:sz w:val="24"/>
          <w:szCs w:val="24"/>
        </w:rPr>
        <w:t xml:space="preserve">, where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provides on-site medical support.</w:t>
      </w:r>
    </w:p>
    <w:p w14:paraId="1A55F4B5" w14:textId="77777777" w:rsidR="005122EF" w:rsidRDefault="005122EF" w:rsidP="00033E83">
      <w:pPr>
        <w:pStyle w:val="NoSpacing"/>
        <w:ind w:left="540"/>
        <w:rPr>
          <w:sz w:val="24"/>
          <w:szCs w:val="24"/>
        </w:rPr>
      </w:pPr>
    </w:p>
    <w:p w14:paraId="1820EA54" w14:textId="5EC3D883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Calls:</w:t>
      </w:r>
    </w:p>
    <w:p w14:paraId="7C3A80BC" w14:textId="7F2DE077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 w:rsidR="00CE01A7">
        <w:rPr>
          <w:sz w:val="24"/>
          <w:szCs w:val="24"/>
        </w:rPr>
        <w:t xml:space="preserve">A variance in the </w:t>
      </w:r>
      <w:r>
        <w:rPr>
          <w:sz w:val="24"/>
          <w:szCs w:val="24"/>
        </w:rPr>
        <w:t xml:space="preserve">types of calls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has received.</w:t>
      </w:r>
    </w:p>
    <w:p w14:paraId="0DEBFC87" w14:textId="30E1DA58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  <w:t>14 Calls for the month of August.</w:t>
      </w:r>
    </w:p>
    <w:p w14:paraId="1401119B" w14:textId="7D642484" w:rsidR="00033E83" w:rsidRDefault="00033E83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 w:rsidR="00E47996">
        <w:rPr>
          <w:sz w:val="24"/>
          <w:szCs w:val="24"/>
        </w:rPr>
        <w:t>Continue to review services to improve response efficiency.</w:t>
      </w:r>
    </w:p>
    <w:p w14:paraId="0FC7EC63" w14:textId="77777777" w:rsidR="005122EF" w:rsidRDefault="005122EF" w:rsidP="00033E83">
      <w:pPr>
        <w:pStyle w:val="NoSpacing"/>
        <w:ind w:left="540"/>
        <w:rPr>
          <w:sz w:val="24"/>
          <w:szCs w:val="24"/>
        </w:rPr>
      </w:pPr>
    </w:p>
    <w:p w14:paraId="0E678451" w14:textId="6E99726F" w:rsidR="00E47996" w:rsidRDefault="00E47996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Equipment/Inventory:</w:t>
      </w:r>
    </w:p>
    <w:p w14:paraId="733A8C4E" w14:textId="176C0F71" w:rsidR="00E47996" w:rsidRDefault="00E47996" w:rsidP="00E4799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Ongoing</w:t>
      </w:r>
      <w:r w:rsidR="005412A5">
        <w:rPr>
          <w:sz w:val="24"/>
          <w:szCs w:val="24"/>
        </w:rPr>
        <w:t>/continues</w:t>
      </w:r>
      <w:r>
        <w:rPr>
          <w:sz w:val="24"/>
          <w:szCs w:val="24"/>
        </w:rPr>
        <w:t xml:space="preserve"> </w:t>
      </w:r>
      <w:r w:rsidR="005412A5">
        <w:rPr>
          <w:sz w:val="24"/>
          <w:szCs w:val="24"/>
        </w:rPr>
        <w:t>updating</w:t>
      </w:r>
      <w:r>
        <w:rPr>
          <w:sz w:val="24"/>
          <w:szCs w:val="24"/>
        </w:rPr>
        <w:t xml:space="preserve"> of medical inventory.  Appreciates the Boards support in providing the medical supplies.</w:t>
      </w:r>
    </w:p>
    <w:p w14:paraId="3CCE860B" w14:textId="562C944E" w:rsidR="00E47996" w:rsidRDefault="00E47996" w:rsidP="00404D1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Logged the new </w:t>
      </w:r>
      <w:r w:rsidR="00404D19">
        <w:rPr>
          <w:sz w:val="24"/>
          <w:szCs w:val="24"/>
        </w:rPr>
        <w:t xml:space="preserve">Stryker </w:t>
      </w:r>
      <w:proofErr w:type="spellStart"/>
      <w:r w:rsidR="00404D19">
        <w:rPr>
          <w:sz w:val="24"/>
          <w:szCs w:val="24"/>
        </w:rPr>
        <w:t>Lifepac</w:t>
      </w:r>
      <w:proofErr w:type="spellEnd"/>
      <w:r w:rsidR="00404D19">
        <w:rPr>
          <w:sz w:val="24"/>
          <w:szCs w:val="24"/>
        </w:rPr>
        <w:t xml:space="preserve"> 35 Emergency Response Monitor/Defibrillator (</w:t>
      </w:r>
      <w:r>
        <w:rPr>
          <w:sz w:val="24"/>
          <w:szCs w:val="24"/>
        </w:rPr>
        <w:t>Cardiac Monito</w:t>
      </w:r>
      <w:r w:rsidR="00404D19">
        <w:rPr>
          <w:sz w:val="24"/>
          <w:szCs w:val="24"/>
        </w:rPr>
        <w:t>r)</w:t>
      </w:r>
      <w:r>
        <w:rPr>
          <w:sz w:val="24"/>
          <w:szCs w:val="24"/>
        </w:rPr>
        <w:t xml:space="preserve"> into the San Simon Fire District’s equipment inventory.</w:t>
      </w:r>
    </w:p>
    <w:p w14:paraId="6747AE74" w14:textId="17D0783E" w:rsidR="00E47996" w:rsidRDefault="005122EF" w:rsidP="00033E83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Appreciates</w:t>
      </w:r>
      <w:r w:rsidR="00E47996">
        <w:rPr>
          <w:sz w:val="24"/>
          <w:szCs w:val="24"/>
        </w:rPr>
        <w:t xml:space="preserve"> the Community and the Board </w:t>
      </w:r>
      <w:r w:rsidR="000645D4">
        <w:rPr>
          <w:sz w:val="24"/>
          <w:szCs w:val="24"/>
        </w:rPr>
        <w:t>members’</w:t>
      </w:r>
      <w:r w:rsidR="00E47996">
        <w:rPr>
          <w:sz w:val="24"/>
          <w:szCs w:val="24"/>
        </w:rPr>
        <w:t xml:space="preserve"> continued support.</w:t>
      </w:r>
    </w:p>
    <w:p w14:paraId="7B60961B" w14:textId="77777777" w:rsidR="005122EF" w:rsidRDefault="005122EF" w:rsidP="007C6556">
      <w:pPr>
        <w:pStyle w:val="NoSpacing"/>
        <w:ind w:left="540"/>
        <w:rPr>
          <w:sz w:val="24"/>
          <w:szCs w:val="24"/>
        </w:rPr>
      </w:pPr>
    </w:p>
    <w:p w14:paraId="55C3997E" w14:textId="4E8264C4" w:rsidR="00151491" w:rsidRDefault="0076785E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>Chief Novak:</w:t>
      </w:r>
    </w:p>
    <w:p w14:paraId="7010228B" w14:textId="5A1EB8D9" w:rsidR="00762FCB" w:rsidRDefault="007C655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ran </w:t>
      </w:r>
      <w:r w:rsidR="005122EF">
        <w:rPr>
          <w:sz w:val="24"/>
          <w:szCs w:val="24"/>
        </w:rPr>
        <w:t xml:space="preserve">14 </w:t>
      </w:r>
      <w:r w:rsidR="0010389A">
        <w:rPr>
          <w:sz w:val="24"/>
          <w:szCs w:val="24"/>
        </w:rPr>
        <w:t xml:space="preserve">calls in </w:t>
      </w:r>
      <w:r w:rsidR="005122EF">
        <w:rPr>
          <w:sz w:val="24"/>
          <w:szCs w:val="24"/>
        </w:rPr>
        <w:t>August</w:t>
      </w:r>
      <w:r w:rsidR="0010389A">
        <w:rPr>
          <w:sz w:val="24"/>
          <w:szCs w:val="24"/>
        </w:rPr>
        <w:t xml:space="preserve">:  </w:t>
      </w:r>
      <w:r w:rsidR="005122EF">
        <w:rPr>
          <w:sz w:val="24"/>
          <w:szCs w:val="24"/>
        </w:rPr>
        <w:t>1</w:t>
      </w:r>
      <w:r w:rsidR="0010389A">
        <w:rPr>
          <w:sz w:val="24"/>
          <w:szCs w:val="24"/>
        </w:rPr>
        <w:t xml:space="preserve"> ALS, </w:t>
      </w:r>
      <w:r w:rsidR="005122EF">
        <w:rPr>
          <w:sz w:val="24"/>
          <w:szCs w:val="24"/>
        </w:rPr>
        <w:t>1</w:t>
      </w:r>
      <w:r w:rsidR="0010389A">
        <w:rPr>
          <w:sz w:val="24"/>
          <w:szCs w:val="24"/>
        </w:rPr>
        <w:t xml:space="preserve"> </w:t>
      </w:r>
      <w:r w:rsidR="00337C9B">
        <w:rPr>
          <w:sz w:val="24"/>
          <w:szCs w:val="24"/>
        </w:rPr>
        <w:t>B</w:t>
      </w:r>
      <w:r w:rsidR="0010389A">
        <w:rPr>
          <w:sz w:val="24"/>
          <w:szCs w:val="24"/>
        </w:rPr>
        <w:t xml:space="preserve">LS, </w:t>
      </w:r>
      <w:r w:rsidR="005122EF">
        <w:rPr>
          <w:sz w:val="24"/>
          <w:szCs w:val="24"/>
        </w:rPr>
        <w:t xml:space="preserve">3 </w:t>
      </w:r>
      <w:r w:rsidR="0010389A">
        <w:rPr>
          <w:sz w:val="24"/>
          <w:szCs w:val="24"/>
        </w:rPr>
        <w:t xml:space="preserve">Cancelled Calls, </w:t>
      </w:r>
      <w:r w:rsidR="005122EF">
        <w:rPr>
          <w:sz w:val="24"/>
          <w:szCs w:val="24"/>
        </w:rPr>
        <w:t xml:space="preserve">3 </w:t>
      </w:r>
      <w:r w:rsidR="0010389A">
        <w:rPr>
          <w:sz w:val="24"/>
          <w:szCs w:val="24"/>
        </w:rPr>
        <w:t xml:space="preserve">Motor Vehicle Collisions, </w:t>
      </w:r>
      <w:r w:rsidR="005122EF">
        <w:rPr>
          <w:sz w:val="24"/>
          <w:szCs w:val="24"/>
        </w:rPr>
        <w:t xml:space="preserve">1 </w:t>
      </w:r>
      <w:r w:rsidR="0010389A">
        <w:rPr>
          <w:sz w:val="24"/>
          <w:szCs w:val="24"/>
        </w:rPr>
        <w:t xml:space="preserve">Wildland Fires, 2 </w:t>
      </w:r>
      <w:r w:rsidR="005122EF">
        <w:rPr>
          <w:sz w:val="24"/>
          <w:szCs w:val="24"/>
        </w:rPr>
        <w:t>Out of District Wildland Assignments, 1 Mutual Aid Public Assist</w:t>
      </w:r>
      <w:r w:rsidR="0010389A">
        <w:rPr>
          <w:sz w:val="24"/>
          <w:szCs w:val="24"/>
        </w:rPr>
        <w:t>.</w:t>
      </w:r>
    </w:p>
    <w:p w14:paraId="224DF62E" w14:textId="77777777" w:rsidR="0010389A" w:rsidRDefault="0010389A" w:rsidP="007C6556">
      <w:pPr>
        <w:pStyle w:val="NoSpacing"/>
        <w:ind w:left="540"/>
        <w:rPr>
          <w:sz w:val="24"/>
          <w:szCs w:val="24"/>
        </w:rPr>
      </w:pPr>
    </w:p>
    <w:p w14:paraId="6259D850" w14:textId="1289BAA8" w:rsidR="0010389A" w:rsidRDefault="005122EF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Received payment from Arizona Forestry for our 2</w:t>
      </w:r>
      <w:r w:rsidRPr="005122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2-Week Severity deployment.</w:t>
      </w:r>
    </w:p>
    <w:p w14:paraId="558E891C" w14:textId="77777777" w:rsidR="0010389A" w:rsidRDefault="0010389A" w:rsidP="007C6556">
      <w:pPr>
        <w:pStyle w:val="NoSpacing"/>
        <w:ind w:left="540"/>
        <w:rPr>
          <w:sz w:val="24"/>
          <w:szCs w:val="24"/>
        </w:rPr>
      </w:pPr>
    </w:p>
    <w:p w14:paraId="5A6F2472" w14:textId="73FF66F6" w:rsidR="00283ED5" w:rsidRDefault="005122EF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has resumed </w:t>
      </w:r>
      <w:r w:rsidR="00082258">
        <w:rPr>
          <w:sz w:val="24"/>
          <w:szCs w:val="24"/>
        </w:rPr>
        <w:t>providing medical stand by for the Schools home athletic games.</w:t>
      </w:r>
    </w:p>
    <w:p w14:paraId="1CF4A808" w14:textId="77777777" w:rsidR="00082258" w:rsidRDefault="00082258" w:rsidP="00283ED5">
      <w:pPr>
        <w:pStyle w:val="NoSpacing"/>
        <w:ind w:left="540"/>
        <w:rPr>
          <w:sz w:val="24"/>
          <w:szCs w:val="24"/>
        </w:rPr>
      </w:pPr>
    </w:p>
    <w:p w14:paraId="37236C78" w14:textId="70CB12CA" w:rsidR="00082258" w:rsidRDefault="00082258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Chief attended the Cochise County EMS, and Cochise County Fire Officer’s Association meeting in Sierra Vista.</w:t>
      </w:r>
    </w:p>
    <w:p w14:paraId="50A09622" w14:textId="77777777" w:rsidR="00082258" w:rsidRDefault="00082258" w:rsidP="00283ED5">
      <w:pPr>
        <w:pStyle w:val="NoSpacing"/>
        <w:ind w:left="540"/>
        <w:rPr>
          <w:sz w:val="24"/>
          <w:szCs w:val="24"/>
        </w:rPr>
      </w:pPr>
    </w:p>
    <w:p w14:paraId="5FC38BB5" w14:textId="7C4349BE" w:rsidR="00082258" w:rsidRDefault="00082258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96703">
        <w:rPr>
          <w:sz w:val="24"/>
          <w:szCs w:val="24"/>
        </w:rPr>
        <w:t xml:space="preserve">Stryker, </w:t>
      </w:r>
      <w:proofErr w:type="spellStart"/>
      <w:r w:rsidR="00196703">
        <w:rPr>
          <w:sz w:val="24"/>
          <w:szCs w:val="24"/>
        </w:rPr>
        <w:t>Lifepak</w:t>
      </w:r>
      <w:proofErr w:type="spellEnd"/>
      <w:r w:rsidR="00196703">
        <w:rPr>
          <w:sz w:val="24"/>
          <w:szCs w:val="24"/>
        </w:rPr>
        <w:t xml:space="preserve"> 35 Emergency Response Monitor/</w:t>
      </w:r>
      <w:r w:rsidR="00404D19">
        <w:rPr>
          <w:sz w:val="24"/>
          <w:szCs w:val="24"/>
        </w:rPr>
        <w:t>D</w:t>
      </w:r>
      <w:r w:rsidR="00196703">
        <w:rPr>
          <w:sz w:val="24"/>
          <w:szCs w:val="24"/>
        </w:rPr>
        <w:t xml:space="preserve">efibrillator (Cardiac Monitor), </w:t>
      </w:r>
      <w:r>
        <w:rPr>
          <w:sz w:val="24"/>
          <w:szCs w:val="24"/>
        </w:rPr>
        <w:t xml:space="preserve">has finally arrived!  A representative from </w:t>
      </w:r>
      <w:r w:rsidR="00196703">
        <w:rPr>
          <w:sz w:val="24"/>
          <w:szCs w:val="24"/>
        </w:rPr>
        <w:t xml:space="preserve">Stryker </w:t>
      </w:r>
      <w:r>
        <w:rPr>
          <w:sz w:val="24"/>
          <w:szCs w:val="24"/>
        </w:rPr>
        <w:t xml:space="preserve">will </w:t>
      </w:r>
      <w:r w:rsidR="00196703">
        <w:rPr>
          <w:sz w:val="24"/>
          <w:szCs w:val="24"/>
        </w:rPr>
        <w:t xml:space="preserve">be available to </w:t>
      </w:r>
      <w:r>
        <w:rPr>
          <w:sz w:val="24"/>
          <w:szCs w:val="24"/>
        </w:rPr>
        <w:t>provided training, September 11, 2024.</w:t>
      </w:r>
    </w:p>
    <w:p w14:paraId="12D94F42" w14:textId="77777777" w:rsidR="00196703" w:rsidRDefault="00196703" w:rsidP="00283ED5">
      <w:pPr>
        <w:pStyle w:val="NoSpacing"/>
        <w:ind w:left="540"/>
        <w:rPr>
          <w:sz w:val="24"/>
          <w:szCs w:val="24"/>
        </w:rPr>
      </w:pPr>
    </w:p>
    <w:p w14:paraId="7A642DA9" w14:textId="62456320" w:rsidR="00196703" w:rsidRDefault="00DF03C1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Volunteers</w:t>
      </w:r>
      <w:r w:rsidR="00196703">
        <w:rPr>
          <w:sz w:val="24"/>
          <w:szCs w:val="24"/>
        </w:rPr>
        <w:t xml:space="preserve"> Mike Craft and Michele Lar</w:t>
      </w:r>
      <w:r>
        <w:rPr>
          <w:sz w:val="24"/>
          <w:szCs w:val="24"/>
        </w:rPr>
        <w:t>ned attended the Arizona State Fire School, held in Glendale, AZ, Sept. 4</w:t>
      </w:r>
      <w:r w:rsidRPr="00DF03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</w:t>
      </w:r>
      <w:r w:rsidRPr="00DF03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2024.</w:t>
      </w:r>
    </w:p>
    <w:p w14:paraId="502CA0AB" w14:textId="77777777" w:rsidR="00DF03C1" w:rsidRDefault="00DF03C1" w:rsidP="00283ED5">
      <w:pPr>
        <w:pStyle w:val="NoSpacing"/>
        <w:ind w:left="540"/>
        <w:rPr>
          <w:sz w:val="24"/>
          <w:szCs w:val="24"/>
        </w:rPr>
      </w:pPr>
    </w:p>
    <w:p w14:paraId="72626E83" w14:textId="1215D353" w:rsidR="00DF03C1" w:rsidRDefault="00DF03C1" w:rsidP="00283ED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Brush 2051 has been deployed to Southern California on a Severity Patrol Assignment.</w:t>
      </w:r>
    </w:p>
    <w:p w14:paraId="154822AE" w14:textId="2D38E077" w:rsidR="00C759ED" w:rsidRDefault="00C759ED" w:rsidP="00C759ED">
      <w:pPr>
        <w:pStyle w:val="NoSpacing"/>
        <w:rPr>
          <w:sz w:val="24"/>
          <w:szCs w:val="24"/>
        </w:rPr>
      </w:pPr>
    </w:p>
    <w:p w14:paraId="124EC438" w14:textId="63EB8CD9" w:rsidR="00C759ED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D3FE6">
        <w:rPr>
          <w:sz w:val="24"/>
          <w:szCs w:val="24"/>
        </w:rPr>
        <w:t>WILDLAND REPORT:</w:t>
      </w:r>
    </w:p>
    <w:p w14:paraId="0BBAE978" w14:textId="02E92896" w:rsidR="00C759ED" w:rsidRDefault="00DF03C1" w:rsidP="00DF03C1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Division Chief Anthis </w:t>
      </w:r>
      <w:proofErr w:type="gramStart"/>
      <w:r>
        <w:rPr>
          <w:sz w:val="24"/>
          <w:szCs w:val="24"/>
        </w:rPr>
        <w:t>reported;</w:t>
      </w:r>
      <w:proofErr w:type="gramEnd"/>
    </w:p>
    <w:p w14:paraId="74C0EB6F" w14:textId="6BE96C5A" w:rsidR="00DF03C1" w:rsidRDefault="00DF03C1" w:rsidP="00DF03C1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PAST CALLS:</w:t>
      </w:r>
    </w:p>
    <w:p w14:paraId="04B3E741" w14:textId="713DBAF7" w:rsidR="00DF03C1" w:rsidRDefault="00DF03C1" w:rsidP="001368C2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2 Calls for Service for Overhead,</w:t>
      </w:r>
    </w:p>
    <w:p w14:paraId="1207A4D0" w14:textId="0543FC4E" w:rsidR="00DF03C1" w:rsidRDefault="00DF03C1" w:rsidP="001368C2">
      <w:pPr>
        <w:pStyle w:val="NoSpacing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Element Fire and Willamette Complex (Ore Fire)</w:t>
      </w:r>
    </w:p>
    <w:p w14:paraId="2965DAF7" w14:textId="3843FEBC" w:rsidR="00DF03C1" w:rsidRDefault="00DF03C1" w:rsidP="001368C2">
      <w:pPr>
        <w:pStyle w:val="NoSpacing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Utilized command vehicle for each</w:t>
      </w:r>
      <w:r w:rsidR="000645D4">
        <w:rPr>
          <w:sz w:val="24"/>
          <w:szCs w:val="24"/>
        </w:rPr>
        <w:t xml:space="preserve"> incident</w:t>
      </w:r>
    </w:p>
    <w:p w14:paraId="42ADE0F2" w14:textId="1029294C" w:rsidR="00DF03C1" w:rsidRDefault="00DF03C1" w:rsidP="001368C2">
      <w:pPr>
        <w:pStyle w:val="NoSpacing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Income before expenses $32,545 with expenses at $20,144, Total Income $</w:t>
      </w:r>
      <w:r w:rsidR="001368C2">
        <w:rPr>
          <w:sz w:val="24"/>
          <w:szCs w:val="24"/>
        </w:rPr>
        <w:t>12,400.</w:t>
      </w:r>
    </w:p>
    <w:p w14:paraId="5D0282B5" w14:textId="0A52874E" w:rsidR="001368C2" w:rsidRDefault="001368C2" w:rsidP="001368C2">
      <w:pPr>
        <w:pStyle w:val="NoSpacing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If the district had a UTV to supply, an approximate additional income of $8,100 could have been realized.</w:t>
      </w:r>
    </w:p>
    <w:p w14:paraId="2696C56D" w14:textId="77777777" w:rsidR="001368C2" w:rsidRDefault="001368C2" w:rsidP="001368C2">
      <w:pPr>
        <w:pStyle w:val="NoSpacing"/>
        <w:ind w:left="540"/>
        <w:rPr>
          <w:sz w:val="24"/>
          <w:szCs w:val="24"/>
        </w:rPr>
      </w:pPr>
    </w:p>
    <w:p w14:paraId="52E63699" w14:textId="0F34DD50" w:rsidR="001368C2" w:rsidRDefault="001368C2" w:rsidP="001368C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CURRENT CALLS:</w:t>
      </w:r>
    </w:p>
    <w:p w14:paraId="79E95D86" w14:textId="1643ECE3" w:rsidR="001368C2" w:rsidRDefault="001368C2" w:rsidP="001368C2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Type Three in California assigned to the Bridge Fire NE of Los Angeles, part of an Arizona Taskforce Consisting of T</w:t>
      </w:r>
      <w:r w:rsidR="005412A5">
        <w:rPr>
          <w:sz w:val="24"/>
          <w:szCs w:val="24"/>
        </w:rPr>
        <w:t>ype</w:t>
      </w:r>
      <w:r>
        <w:rPr>
          <w:sz w:val="24"/>
          <w:szCs w:val="24"/>
        </w:rPr>
        <w:t xml:space="preserve"> Three and Type Six Engines.</w:t>
      </w:r>
    </w:p>
    <w:p w14:paraId="0D59A760" w14:textId="77777777" w:rsidR="001368C2" w:rsidRDefault="001368C2" w:rsidP="001368C2">
      <w:pPr>
        <w:pStyle w:val="NoSpacing"/>
        <w:ind w:left="540"/>
        <w:rPr>
          <w:sz w:val="24"/>
          <w:szCs w:val="24"/>
        </w:rPr>
      </w:pPr>
    </w:p>
    <w:p w14:paraId="3F403BB8" w14:textId="2E2A316F" w:rsidR="001368C2" w:rsidRDefault="001368C2" w:rsidP="001368C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MAINTENANCE:</w:t>
      </w:r>
    </w:p>
    <w:p w14:paraId="48033300" w14:textId="022FBFAC" w:rsidR="001368C2" w:rsidRDefault="002E5B3D" w:rsidP="002E5B3D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August</w:t>
      </w:r>
    </w:p>
    <w:p w14:paraId="5A2A615D" w14:textId="6BB8A04C" w:rsidR="002E5B3D" w:rsidRDefault="00D85F20" w:rsidP="002E5B3D">
      <w:pPr>
        <w:pStyle w:val="NoSpacing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Kn</w:t>
      </w:r>
      <w:r w:rsidR="002E5B3D">
        <w:rPr>
          <w:sz w:val="24"/>
          <w:szCs w:val="24"/>
        </w:rPr>
        <w:t>o</w:t>
      </w:r>
      <w:r>
        <w:rPr>
          <w:sz w:val="24"/>
          <w:szCs w:val="24"/>
        </w:rPr>
        <w:t>ck</w:t>
      </w:r>
      <w:r w:rsidR="002E5B3D">
        <w:rPr>
          <w:sz w:val="24"/>
          <w:szCs w:val="24"/>
        </w:rPr>
        <w:t xml:space="preserve"> Sensors replaced and oil change - $1,102</w:t>
      </w:r>
    </w:p>
    <w:p w14:paraId="7B92A46B" w14:textId="77777777" w:rsidR="002E5B3D" w:rsidRDefault="002E5B3D" w:rsidP="001368C2">
      <w:pPr>
        <w:pStyle w:val="NoSpacing"/>
        <w:ind w:left="540"/>
        <w:rPr>
          <w:sz w:val="24"/>
          <w:szCs w:val="24"/>
        </w:rPr>
      </w:pPr>
    </w:p>
    <w:p w14:paraId="66403511" w14:textId="46048C6C" w:rsidR="002E5B3D" w:rsidRDefault="002E5B3D" w:rsidP="002E5B3D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7D345471" w14:textId="4D356D53" w:rsidR="002E5B3D" w:rsidRDefault="002E5B3D" w:rsidP="002E5B3D">
      <w:pPr>
        <w:pStyle w:val="NoSpacing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Currently in for two broken bolts and tie rod – approximant cost $1,500</w:t>
      </w:r>
    </w:p>
    <w:p w14:paraId="1A3EDDF2" w14:textId="04089DB4" w:rsidR="002E5B3D" w:rsidRDefault="002E5B3D" w:rsidP="002E5B3D">
      <w:pPr>
        <w:pStyle w:val="NoSpacing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Oil Change, wipers, air filter - $209</w:t>
      </w:r>
    </w:p>
    <w:p w14:paraId="03B80F40" w14:textId="301E468B" w:rsidR="002E5B3D" w:rsidRDefault="002E5B3D" w:rsidP="002E5B3D">
      <w:pPr>
        <w:pStyle w:val="NoSpacing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Will need tires – at oil change noted cracking on inside fronts, rears are same age – 5 Tires- approximant cost $1,750</w:t>
      </w:r>
    </w:p>
    <w:p w14:paraId="18429BDE" w14:textId="77777777" w:rsidR="000645D4" w:rsidRDefault="002E5B3D" w:rsidP="000645D4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>FUTURE NEEDS:</w:t>
      </w:r>
    </w:p>
    <w:p w14:paraId="6FE15C73" w14:textId="4EB31477" w:rsidR="002E5B3D" w:rsidRDefault="00E6650A" w:rsidP="000645D4">
      <w:pPr>
        <w:pStyle w:val="NoSpacing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Fireant</w:t>
      </w:r>
      <w:proofErr w:type="spellEnd"/>
      <w:r>
        <w:rPr>
          <w:sz w:val="24"/>
          <w:szCs w:val="24"/>
        </w:rPr>
        <w:t xml:space="preserve"> </w:t>
      </w:r>
      <w:r w:rsidR="002E5B3D">
        <w:rPr>
          <w:sz w:val="24"/>
          <w:szCs w:val="24"/>
        </w:rPr>
        <w:t xml:space="preserve">is currently supplying all PPE, would like San Simon Fire District to purchase 1 set of </w:t>
      </w:r>
      <w:proofErr w:type="gramStart"/>
      <w:r w:rsidR="002E5B3D">
        <w:rPr>
          <w:sz w:val="24"/>
          <w:szCs w:val="24"/>
        </w:rPr>
        <w:t>PPE</w:t>
      </w:r>
      <w:proofErr w:type="gramEnd"/>
      <w:r w:rsidR="002E5B3D">
        <w:rPr>
          <w:sz w:val="24"/>
          <w:szCs w:val="24"/>
        </w:rPr>
        <w:t xml:space="preserve"> for responding personnel on engines, </w:t>
      </w:r>
      <w:proofErr w:type="spellStart"/>
      <w:r w:rsidR="002E5B3D">
        <w:rPr>
          <w:sz w:val="24"/>
          <w:szCs w:val="24"/>
        </w:rPr>
        <w:t>Fireant</w:t>
      </w:r>
      <w:proofErr w:type="spellEnd"/>
      <w:r w:rsidR="002E5B3D">
        <w:rPr>
          <w:sz w:val="24"/>
          <w:szCs w:val="24"/>
        </w:rPr>
        <w:t xml:space="preserve"> will supply the other set as it will be hard to differen</w:t>
      </w:r>
      <w:r w:rsidR="000645D4">
        <w:rPr>
          <w:sz w:val="24"/>
          <w:szCs w:val="24"/>
        </w:rPr>
        <w:t>tiate between calls.  Current request is 12 Sets of PPE to be purchased.</w:t>
      </w:r>
    </w:p>
    <w:p w14:paraId="5CAAA6D9" w14:textId="19123D2C" w:rsidR="000645D4" w:rsidRDefault="000645D4" w:rsidP="000645D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Division Chief Anthis is seeking quotes for a UTV to present to the Board.</w:t>
      </w:r>
    </w:p>
    <w:p w14:paraId="4EF0BFB1" w14:textId="77777777" w:rsidR="002E5B3D" w:rsidRDefault="002E5B3D" w:rsidP="001368C2">
      <w:pPr>
        <w:pStyle w:val="NoSpacing"/>
        <w:ind w:left="540"/>
        <w:rPr>
          <w:sz w:val="24"/>
          <w:szCs w:val="24"/>
        </w:rPr>
      </w:pPr>
    </w:p>
    <w:p w14:paraId="3245B3C0" w14:textId="77777777" w:rsidR="0038520D" w:rsidRDefault="00C759ED" w:rsidP="00C23CC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</w:t>
      </w:r>
      <w:r w:rsidR="00A749AA" w:rsidRPr="00C759ED">
        <w:rPr>
          <w:sz w:val="24"/>
          <w:szCs w:val="24"/>
        </w:rPr>
        <w:t>SINESS</w:t>
      </w:r>
      <w:r w:rsidR="001533F2" w:rsidRPr="00C759ED">
        <w:rPr>
          <w:sz w:val="24"/>
          <w:szCs w:val="24"/>
        </w:rPr>
        <w:t>:</w:t>
      </w:r>
    </w:p>
    <w:p w14:paraId="1EB4A373" w14:textId="52B57972" w:rsidR="0038520D" w:rsidRDefault="0038520D" w:rsidP="0038520D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B8FDDCD" w14:textId="77777777" w:rsidR="0038520D" w:rsidRDefault="0038520D" w:rsidP="0038520D">
      <w:pPr>
        <w:pStyle w:val="NoSpacing"/>
        <w:ind w:left="540"/>
        <w:rPr>
          <w:sz w:val="24"/>
          <w:szCs w:val="24"/>
        </w:rPr>
      </w:pPr>
    </w:p>
    <w:p w14:paraId="5BC28158" w14:textId="12EF25F5" w:rsidR="003E42C8" w:rsidRPr="0038520D" w:rsidRDefault="004B4F94" w:rsidP="00C23CC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8520D">
        <w:rPr>
          <w:sz w:val="24"/>
          <w:szCs w:val="24"/>
        </w:rPr>
        <w:t>CALL TO THE PUBLIC:</w:t>
      </w:r>
    </w:p>
    <w:p w14:paraId="31CB3AE4" w14:textId="77777777" w:rsidR="00C23CC8" w:rsidRDefault="00C23CC8" w:rsidP="00505274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C81BC13" w14:textId="056293C2" w:rsidR="006572BA" w:rsidRPr="003E42C8" w:rsidRDefault="003E42C8" w:rsidP="003E42C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DB8953" w14:textId="7AAC3FDE" w:rsidR="00F20E70" w:rsidRPr="002530C1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530C1">
        <w:rPr>
          <w:sz w:val="24"/>
          <w:szCs w:val="24"/>
        </w:rPr>
        <w:t>NEW BUSINESS:</w:t>
      </w:r>
    </w:p>
    <w:p w14:paraId="29228043" w14:textId="2215C8D3" w:rsidR="00C86E4E" w:rsidRDefault="00C86E4E" w:rsidP="00C86E4E">
      <w:pPr>
        <w:pStyle w:val="NoSpacing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items are listed for </w:t>
      </w:r>
      <w:r>
        <w:rPr>
          <w:b/>
          <w:bCs/>
          <w:sz w:val="24"/>
          <w:szCs w:val="24"/>
        </w:rPr>
        <w:t>Discussion/Approval/Disapproval</w:t>
      </w:r>
    </w:p>
    <w:p w14:paraId="452F11E0" w14:textId="424395EF" w:rsidR="00E6546C" w:rsidRDefault="00E6546C" w:rsidP="004B2AA0">
      <w:pPr>
        <w:pStyle w:val="NoSpacing"/>
        <w:ind w:left="1080"/>
        <w:rPr>
          <w:sz w:val="24"/>
          <w:szCs w:val="24"/>
        </w:rPr>
      </w:pPr>
      <w:bookmarkStart w:id="1" w:name="_Hlk164237170"/>
    </w:p>
    <w:p w14:paraId="2FA9932F" w14:textId="566682CD" w:rsidR="0079500F" w:rsidRDefault="00063CB2" w:rsidP="00D92D2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CHANGING PAYROLL PROCESSING.</w:t>
      </w:r>
    </w:p>
    <w:p w14:paraId="72F81747" w14:textId="0C00AED7" w:rsidR="00063CB2" w:rsidRDefault="00063CB2" w:rsidP="00C1627A">
      <w:pPr>
        <w:pStyle w:val="NoSpacing"/>
        <w:ind w:left="1080"/>
        <w:rPr>
          <w:sz w:val="24"/>
          <w:szCs w:val="24"/>
        </w:rPr>
      </w:pPr>
      <w:bookmarkStart w:id="2" w:name="_Hlk164237264"/>
      <w:bookmarkEnd w:id="1"/>
      <w:r>
        <w:rPr>
          <w:sz w:val="24"/>
          <w:szCs w:val="24"/>
        </w:rPr>
        <w:t>No Action was taken on this item.</w:t>
      </w:r>
    </w:p>
    <w:p w14:paraId="24CF3F83" w14:textId="77777777" w:rsidR="00063CB2" w:rsidRDefault="00063CB2" w:rsidP="00C1627A">
      <w:pPr>
        <w:pStyle w:val="NoSpacing"/>
        <w:ind w:left="1080"/>
        <w:rPr>
          <w:sz w:val="24"/>
          <w:szCs w:val="24"/>
        </w:rPr>
      </w:pPr>
    </w:p>
    <w:bookmarkEnd w:id="2"/>
    <w:p w14:paraId="342F1E56" w14:textId="7B84B3B9" w:rsidR="00F012B7" w:rsidRPr="00063CB2" w:rsidRDefault="00063CB2" w:rsidP="002F7BAB">
      <w:pPr>
        <w:pStyle w:val="NoSpacing"/>
        <w:numPr>
          <w:ilvl w:val="0"/>
          <w:numId w:val="10"/>
        </w:numPr>
        <w:shd w:val="clear" w:color="auto" w:fill="FFFFFF"/>
      </w:pPr>
      <w:r>
        <w:rPr>
          <w:sz w:val="24"/>
          <w:szCs w:val="24"/>
        </w:rPr>
        <w:t>ADA COMPLIANCE FOR HEARING IMPAIRED PERSONS:</w:t>
      </w:r>
    </w:p>
    <w:p w14:paraId="019631D9" w14:textId="45BBA890" w:rsidR="00063CB2" w:rsidRDefault="00063CB2" w:rsidP="00063CB2">
      <w:pPr>
        <w:pStyle w:val="NoSpacing"/>
        <w:shd w:val="clear" w:color="auto" w:fill="FFFFFF"/>
        <w:ind w:left="1080"/>
        <w:rPr>
          <w:sz w:val="24"/>
          <w:szCs w:val="24"/>
        </w:rPr>
      </w:pPr>
      <w:r>
        <w:rPr>
          <w:sz w:val="24"/>
          <w:szCs w:val="24"/>
        </w:rPr>
        <w:t>Discussion regarding this item moved to Executive Session.</w:t>
      </w:r>
    </w:p>
    <w:p w14:paraId="34843C25" w14:textId="77777777" w:rsidR="00063CB2" w:rsidRPr="00F012B7" w:rsidRDefault="00063CB2" w:rsidP="00063CB2">
      <w:pPr>
        <w:pStyle w:val="NoSpacing"/>
        <w:shd w:val="clear" w:color="auto" w:fill="FFFFFF"/>
        <w:ind w:left="1080"/>
      </w:pPr>
    </w:p>
    <w:p w14:paraId="12103199" w14:textId="022BA448" w:rsidR="00957296" w:rsidRDefault="00063CB2" w:rsidP="00957296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PURCHASING WILDLAND PPE FOR WILDLAND PROGRAM:</w:t>
      </w:r>
    </w:p>
    <w:p w14:paraId="4DE7D511" w14:textId="7A9A2D62" w:rsidR="00950148" w:rsidRDefault="00063CB2" w:rsidP="0095014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Chief Novak presented a quote for the purchase of Wildland PPE</w:t>
      </w:r>
      <w:r w:rsidR="00950148">
        <w:rPr>
          <w:sz w:val="24"/>
          <w:szCs w:val="24"/>
        </w:rPr>
        <w:t xml:space="preserve"> Equipment from Arizona Department of Forestry and Fire Management</w:t>
      </w:r>
    </w:p>
    <w:p w14:paraId="36C0C995" w14:textId="02108457" w:rsidR="008E48B4" w:rsidRDefault="008E48B4" w:rsidP="006A32C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Mr. Guzman made a motion to </w:t>
      </w:r>
      <w:r w:rsidR="00950148">
        <w:rPr>
          <w:sz w:val="24"/>
          <w:szCs w:val="24"/>
        </w:rPr>
        <w:t>purchase Wildland PPE Equipment as quoted from the Arizona Department of Forestry and Fire Management for the cost of $3,343.96.</w:t>
      </w:r>
    </w:p>
    <w:p w14:paraId="57AB3519" w14:textId="571D833C" w:rsidR="003007E3" w:rsidRDefault="003007E3" w:rsidP="006A32C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950148">
        <w:rPr>
          <w:sz w:val="24"/>
          <w:szCs w:val="24"/>
        </w:rPr>
        <w:t xml:space="preserve">rs. Fickett </w:t>
      </w:r>
      <w:r>
        <w:rPr>
          <w:sz w:val="24"/>
          <w:szCs w:val="24"/>
        </w:rPr>
        <w:t>seconded the motion.</w:t>
      </w:r>
    </w:p>
    <w:p w14:paraId="79EE96A6" w14:textId="6FC969B6" w:rsidR="003007E3" w:rsidRDefault="003007E3" w:rsidP="006A32C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09516B" w14:paraId="1489ECE1" w14:textId="77777777" w:rsidTr="006D4E9A">
        <w:tc>
          <w:tcPr>
            <w:tcW w:w="1870" w:type="dxa"/>
          </w:tcPr>
          <w:p w14:paraId="1450EB9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bookmarkStart w:id="3" w:name="_Hlk174800792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7F69AEBA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14611759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BC97BE2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A2830A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09516B" w14:paraId="07A6CCA7" w14:textId="77777777" w:rsidTr="006D4E9A">
        <w:tc>
          <w:tcPr>
            <w:tcW w:w="1870" w:type="dxa"/>
          </w:tcPr>
          <w:p w14:paraId="0A5129D7" w14:textId="77777777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66BED62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2296C3B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A29EEC5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5B9E584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9516B" w14:paraId="2DC0D530" w14:textId="77777777" w:rsidTr="006D4E9A">
        <w:tc>
          <w:tcPr>
            <w:tcW w:w="1870" w:type="dxa"/>
          </w:tcPr>
          <w:p w14:paraId="2505D206" w14:textId="77777777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B570239" w14:textId="2240862A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3FD40F1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5B11753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5D8805B" w14:textId="2067CC48" w:rsidR="0009516B" w:rsidRDefault="00950148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9516B" w14:paraId="4BAEC8D8" w14:textId="77777777" w:rsidTr="006D4E9A">
        <w:tc>
          <w:tcPr>
            <w:tcW w:w="1870" w:type="dxa"/>
          </w:tcPr>
          <w:p w14:paraId="59BF59C5" w14:textId="77777777" w:rsidR="0009516B" w:rsidRDefault="0009516B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CE3B169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619D0A0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7656EE8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5C7985" w14:textId="77777777" w:rsidR="0009516B" w:rsidRDefault="0009516B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4B11362B" w14:textId="77777777" w:rsidR="0040552F" w:rsidRDefault="0040552F" w:rsidP="00782E13">
      <w:pPr>
        <w:pStyle w:val="NoSpacing"/>
        <w:rPr>
          <w:sz w:val="24"/>
          <w:szCs w:val="24"/>
        </w:rPr>
      </w:pPr>
    </w:p>
    <w:p w14:paraId="51D893D5" w14:textId="4078D7C2" w:rsidR="00B3606A" w:rsidRDefault="00950148" w:rsidP="00AB102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SWITCH TO T-MOBILE FOR WIRELESS SERVICE:</w:t>
      </w:r>
    </w:p>
    <w:p w14:paraId="7434638D" w14:textId="5EDE5B6B" w:rsidR="00E24299" w:rsidRDefault="00950148" w:rsidP="0048526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Chief Novak presented a quote from T-Mobile.  After </w:t>
      </w:r>
      <w:proofErr w:type="gramStart"/>
      <w:r>
        <w:rPr>
          <w:sz w:val="24"/>
          <w:szCs w:val="24"/>
        </w:rPr>
        <w:t>discussion;</w:t>
      </w:r>
      <w:proofErr w:type="gramEnd"/>
    </w:p>
    <w:p w14:paraId="10D21BD9" w14:textId="284C245E" w:rsidR="00485262" w:rsidRDefault="00E24299" w:rsidP="0048526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Mr. Guzman made a motion to </w:t>
      </w:r>
      <w:r w:rsidR="00950148">
        <w:rPr>
          <w:sz w:val="24"/>
          <w:szCs w:val="24"/>
        </w:rPr>
        <w:t xml:space="preserve">table this item, </w:t>
      </w:r>
      <w:r w:rsidR="00F535A8">
        <w:rPr>
          <w:sz w:val="24"/>
          <w:szCs w:val="24"/>
        </w:rPr>
        <w:t xml:space="preserve">pending </w:t>
      </w:r>
      <w:r w:rsidR="00950148">
        <w:rPr>
          <w:sz w:val="24"/>
          <w:szCs w:val="24"/>
        </w:rPr>
        <w:t>additional information.</w:t>
      </w:r>
    </w:p>
    <w:p w14:paraId="199C7D71" w14:textId="7C2F5E2C" w:rsidR="00CD3B39" w:rsidRDefault="00CD3B39" w:rsidP="0048526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950148">
        <w:rPr>
          <w:sz w:val="24"/>
          <w:szCs w:val="24"/>
        </w:rPr>
        <w:t>rs. Fickett seconded</w:t>
      </w:r>
      <w:r>
        <w:rPr>
          <w:sz w:val="24"/>
          <w:szCs w:val="24"/>
        </w:rPr>
        <w:t xml:space="preserve"> the motion.</w:t>
      </w:r>
    </w:p>
    <w:p w14:paraId="57626863" w14:textId="69BDDE72" w:rsidR="00CD3B39" w:rsidRDefault="00CD3B39" w:rsidP="0048526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CD3B39" w14:paraId="3EE0F149" w14:textId="77777777" w:rsidTr="006D4E9A">
        <w:tc>
          <w:tcPr>
            <w:tcW w:w="1870" w:type="dxa"/>
          </w:tcPr>
          <w:p w14:paraId="4E607115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64DF0AF8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5BB4ABDA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3D31A948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3537F5E4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CD3B39" w14:paraId="14325BEF" w14:textId="77777777" w:rsidTr="006D4E9A">
        <w:tc>
          <w:tcPr>
            <w:tcW w:w="1870" w:type="dxa"/>
          </w:tcPr>
          <w:p w14:paraId="569565F8" w14:textId="77777777" w:rsidR="00CD3B39" w:rsidRDefault="00CD3B39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C75BCE0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BDBB8CB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74CE7F1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C6AB1C3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D3B39" w14:paraId="69264875" w14:textId="77777777" w:rsidTr="006D4E9A">
        <w:tc>
          <w:tcPr>
            <w:tcW w:w="1870" w:type="dxa"/>
          </w:tcPr>
          <w:p w14:paraId="6AFDAE59" w14:textId="77777777" w:rsidR="00CD3B39" w:rsidRDefault="00CD3B39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211673F6" w14:textId="0D41905B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56B5FEF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34C3D2D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ED3A9D0" w14:textId="274B9E5E" w:rsidR="00CD3B39" w:rsidRDefault="00950148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D3B39" w14:paraId="36D21656" w14:textId="77777777" w:rsidTr="006D4E9A">
        <w:tc>
          <w:tcPr>
            <w:tcW w:w="1870" w:type="dxa"/>
          </w:tcPr>
          <w:p w14:paraId="7CB69DAC" w14:textId="77777777" w:rsidR="00CD3B39" w:rsidRDefault="00CD3B39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4CBC247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7E8DBC3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B4383A2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1DB5BE" w14:textId="77777777" w:rsidR="00CD3B39" w:rsidRDefault="00CD3B39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F7A4178" w14:textId="77777777" w:rsidR="00CD3B39" w:rsidRDefault="00CD3B39" w:rsidP="00485262">
      <w:pPr>
        <w:pStyle w:val="NoSpacing"/>
        <w:ind w:left="1080"/>
        <w:rPr>
          <w:sz w:val="24"/>
          <w:szCs w:val="24"/>
        </w:rPr>
      </w:pPr>
    </w:p>
    <w:p w14:paraId="0A198087" w14:textId="77777777" w:rsidR="00B45480" w:rsidRDefault="00B45480" w:rsidP="00B45480">
      <w:pPr>
        <w:pStyle w:val="NoSpacing"/>
        <w:ind w:left="1080"/>
        <w:rPr>
          <w:sz w:val="24"/>
          <w:szCs w:val="24"/>
        </w:rPr>
      </w:pPr>
    </w:p>
    <w:p w14:paraId="1969D921" w14:textId="1A71B68C" w:rsidR="00782E13" w:rsidRDefault="00B45480" w:rsidP="00782E1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PURCHASE FIRE PREVENTION WEEK/PUBLIC EDUCATION/ OUTREACH SUPPLIES:</w:t>
      </w:r>
    </w:p>
    <w:p w14:paraId="1B90209C" w14:textId="4714336F" w:rsidR="00070C0E" w:rsidRDefault="008B25AE" w:rsidP="008B25A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Chief Novak presented quotes for </w:t>
      </w:r>
      <w:r w:rsidR="001A34A6">
        <w:rPr>
          <w:sz w:val="24"/>
          <w:szCs w:val="24"/>
        </w:rPr>
        <w:t xml:space="preserve">the purchase of </w:t>
      </w:r>
      <w:r w:rsidR="00B45480">
        <w:rPr>
          <w:sz w:val="24"/>
          <w:szCs w:val="24"/>
        </w:rPr>
        <w:t>said supplies.</w:t>
      </w:r>
    </w:p>
    <w:p w14:paraId="7541096E" w14:textId="0AAA606A" w:rsidR="00765604" w:rsidRDefault="00070C0E" w:rsidP="008B25A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1A34A6">
        <w:rPr>
          <w:sz w:val="24"/>
          <w:szCs w:val="24"/>
        </w:rPr>
        <w:t>Guzman ma</w:t>
      </w:r>
      <w:r w:rsidR="00844C51">
        <w:rPr>
          <w:sz w:val="24"/>
          <w:szCs w:val="24"/>
        </w:rPr>
        <w:t xml:space="preserve">de a motion to purchase </w:t>
      </w:r>
      <w:r w:rsidR="00B45480">
        <w:rPr>
          <w:sz w:val="24"/>
          <w:szCs w:val="24"/>
        </w:rPr>
        <w:t>said supplies for the total of $4,063.79</w:t>
      </w:r>
      <w:r w:rsidR="00D9638B">
        <w:rPr>
          <w:sz w:val="24"/>
          <w:szCs w:val="24"/>
        </w:rPr>
        <w:t>.</w:t>
      </w:r>
    </w:p>
    <w:p w14:paraId="40C83F0D" w14:textId="4D8AF8E7" w:rsidR="00765604" w:rsidRDefault="00765604" w:rsidP="008B25A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B45480">
        <w:rPr>
          <w:sz w:val="24"/>
          <w:szCs w:val="24"/>
        </w:rPr>
        <w:t xml:space="preserve">rs. Fickett </w:t>
      </w:r>
      <w:r>
        <w:rPr>
          <w:sz w:val="24"/>
          <w:szCs w:val="24"/>
        </w:rPr>
        <w:t>seconded the motion.</w:t>
      </w:r>
    </w:p>
    <w:p w14:paraId="609BE785" w14:textId="77777777" w:rsidR="00765604" w:rsidRDefault="00765604" w:rsidP="008B25A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765604" w14:paraId="39479665" w14:textId="77777777" w:rsidTr="006D4E9A">
        <w:tc>
          <w:tcPr>
            <w:tcW w:w="1870" w:type="dxa"/>
          </w:tcPr>
          <w:p w14:paraId="1E738609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bookmarkStart w:id="4" w:name="_Hlk177125318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50E9CBC1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43A85B4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44281505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50BB375C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765604" w14:paraId="15B41C93" w14:textId="77777777" w:rsidTr="006D4E9A">
        <w:tc>
          <w:tcPr>
            <w:tcW w:w="1870" w:type="dxa"/>
          </w:tcPr>
          <w:p w14:paraId="0A616F98" w14:textId="77777777" w:rsidR="00765604" w:rsidRDefault="00765604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5702D7F5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323C59F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E6122A7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F7B3BDB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65604" w14:paraId="103440B0" w14:textId="77777777" w:rsidTr="006D4E9A">
        <w:tc>
          <w:tcPr>
            <w:tcW w:w="1870" w:type="dxa"/>
          </w:tcPr>
          <w:p w14:paraId="39B8E8FA" w14:textId="77777777" w:rsidR="00765604" w:rsidRDefault="00765604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05CE93CB" w14:textId="677B8796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1088579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EF54BAD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364E1B9" w14:textId="090D8540" w:rsidR="00765604" w:rsidRDefault="00B45480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65604" w14:paraId="589C797E" w14:textId="77777777" w:rsidTr="006D4E9A">
        <w:tc>
          <w:tcPr>
            <w:tcW w:w="1870" w:type="dxa"/>
          </w:tcPr>
          <w:p w14:paraId="3FA2688B" w14:textId="77777777" w:rsidR="00765604" w:rsidRDefault="00765604" w:rsidP="006D4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549176B5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B83F244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FF205DA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2D74C72" w14:textId="77777777" w:rsidR="00765604" w:rsidRDefault="00765604" w:rsidP="006D4E9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55EA63F" w14:textId="77777777" w:rsidR="008D5CC0" w:rsidRDefault="008D5CC0" w:rsidP="008D5CC0">
      <w:pPr>
        <w:pStyle w:val="NoSpacing"/>
        <w:rPr>
          <w:sz w:val="24"/>
          <w:szCs w:val="24"/>
        </w:rPr>
      </w:pPr>
    </w:p>
    <w:bookmarkEnd w:id="4"/>
    <w:p w14:paraId="0B7165DA" w14:textId="63836C63" w:rsidR="003178E8" w:rsidRDefault="00F535A8" w:rsidP="008D5CC0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PURCHASE AND INSTALL EMERGENCY LIGHTS AND SIREN SYSTEMS ON DISTRICT VEHICLES: </w:t>
      </w:r>
    </w:p>
    <w:p w14:paraId="2CF21C8A" w14:textId="2476B046" w:rsidR="00F535A8" w:rsidRDefault="00F535A8" w:rsidP="003178E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proofErr w:type="gramStart"/>
      <w:r>
        <w:rPr>
          <w:sz w:val="24"/>
          <w:szCs w:val="24"/>
        </w:rPr>
        <w:t>discussion;</w:t>
      </w:r>
      <w:proofErr w:type="gramEnd"/>
    </w:p>
    <w:p w14:paraId="21B5C568" w14:textId="129D74B9" w:rsidR="003C0563" w:rsidRDefault="00F535A8" w:rsidP="003178E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Guzman moved to table this item pending further investigation and information.</w:t>
      </w:r>
    </w:p>
    <w:p w14:paraId="633EC2EE" w14:textId="7396BA52" w:rsidR="00F535A8" w:rsidRDefault="00F535A8" w:rsidP="003178E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040D6393" w14:textId="4E7C8ECF" w:rsidR="00F535A8" w:rsidRDefault="00F535A8" w:rsidP="003178E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F535A8" w14:paraId="4BEC3D4D" w14:textId="77777777" w:rsidTr="007F0757">
        <w:tc>
          <w:tcPr>
            <w:tcW w:w="1870" w:type="dxa"/>
          </w:tcPr>
          <w:p w14:paraId="22153654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2D1F94D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6C55CF12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32F5C60C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19BB9267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F535A8" w14:paraId="1416DC70" w14:textId="77777777" w:rsidTr="007F0757">
        <w:tc>
          <w:tcPr>
            <w:tcW w:w="1870" w:type="dxa"/>
          </w:tcPr>
          <w:p w14:paraId="40F8A28B" w14:textId="77777777" w:rsidR="00F535A8" w:rsidRDefault="00F535A8" w:rsidP="007F07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1D8073BB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3E4A07A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4ED5677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1AED85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5A8" w14:paraId="48AC3B6C" w14:textId="77777777" w:rsidTr="007F0757">
        <w:tc>
          <w:tcPr>
            <w:tcW w:w="1870" w:type="dxa"/>
          </w:tcPr>
          <w:p w14:paraId="4C13755A" w14:textId="77777777" w:rsidR="00F535A8" w:rsidRDefault="00F535A8" w:rsidP="007F07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2189CE2C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EB7249C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304381C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3E94FEF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535A8" w14:paraId="284FB14D" w14:textId="77777777" w:rsidTr="007F0757">
        <w:tc>
          <w:tcPr>
            <w:tcW w:w="1870" w:type="dxa"/>
          </w:tcPr>
          <w:p w14:paraId="12706F89" w14:textId="77777777" w:rsidR="00F535A8" w:rsidRDefault="00F535A8" w:rsidP="007F07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7E739150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29AB342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3DBB4EE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EB8F304" w14:textId="77777777" w:rsidR="00F535A8" w:rsidRDefault="00F535A8" w:rsidP="007F07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451B071" w14:textId="77777777" w:rsidR="00F535A8" w:rsidRDefault="00F535A8" w:rsidP="00F535A8">
      <w:pPr>
        <w:pStyle w:val="NoSpacing"/>
        <w:rPr>
          <w:sz w:val="24"/>
          <w:szCs w:val="24"/>
        </w:rPr>
      </w:pPr>
    </w:p>
    <w:p w14:paraId="5F91B89E" w14:textId="68C7D2AD" w:rsidR="00925071" w:rsidRDefault="0019222B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MEMBER COMMENTS:</w:t>
      </w:r>
    </w:p>
    <w:p w14:paraId="75D4ADAC" w14:textId="4758FC82" w:rsidR="001F6C3E" w:rsidRDefault="00180293" w:rsidP="003721A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Board Members Commenting</w:t>
      </w:r>
      <w:r w:rsidR="00F53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</w:t>
      </w:r>
      <w:r w:rsidR="000C4087">
        <w:rPr>
          <w:sz w:val="24"/>
          <w:szCs w:val="24"/>
        </w:rPr>
        <w:t>Mr. Guzman</w:t>
      </w:r>
      <w:r>
        <w:rPr>
          <w:sz w:val="24"/>
          <w:szCs w:val="24"/>
        </w:rPr>
        <w:t>.</w:t>
      </w:r>
      <w:r w:rsidR="000C4087">
        <w:rPr>
          <w:sz w:val="24"/>
          <w:szCs w:val="24"/>
        </w:rPr>
        <w:t xml:space="preserve"> </w:t>
      </w:r>
    </w:p>
    <w:p w14:paraId="11B403A6" w14:textId="77777777" w:rsidR="008939CF" w:rsidRDefault="008939CF" w:rsidP="00931572">
      <w:pPr>
        <w:pStyle w:val="NoSpacing"/>
        <w:ind w:left="540"/>
        <w:rPr>
          <w:sz w:val="24"/>
          <w:szCs w:val="24"/>
        </w:rPr>
      </w:pPr>
    </w:p>
    <w:p w14:paraId="0AF6FB5D" w14:textId="038F1E8A" w:rsidR="004B4F94" w:rsidRDefault="00EB05E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4B4F94">
        <w:rPr>
          <w:sz w:val="24"/>
          <w:szCs w:val="24"/>
        </w:rPr>
        <w:t>COMMENTS</w:t>
      </w:r>
      <w:r w:rsidR="000C5AF9">
        <w:rPr>
          <w:sz w:val="24"/>
          <w:szCs w:val="24"/>
        </w:rPr>
        <w:t>:</w:t>
      </w:r>
    </w:p>
    <w:p w14:paraId="7CE8DFC2" w14:textId="3ADA4931" w:rsidR="00F535A8" w:rsidRDefault="00F535A8" w:rsidP="00F535A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46888D9" w14:textId="3D6DDB0A" w:rsidR="004B4F94" w:rsidRDefault="004B4F94" w:rsidP="004B4F94">
      <w:pPr>
        <w:pStyle w:val="NoSpacing"/>
        <w:rPr>
          <w:sz w:val="24"/>
          <w:szCs w:val="24"/>
        </w:rPr>
      </w:pPr>
    </w:p>
    <w:p w14:paraId="4ED132B6" w14:textId="77777777" w:rsidR="006135EB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TIME AND DATE FOR NEXT MEETING:</w:t>
      </w:r>
    </w:p>
    <w:p w14:paraId="1976B47C" w14:textId="1816E061" w:rsidR="004B4F94" w:rsidRDefault="004B4F94" w:rsidP="006135E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F535A8">
        <w:rPr>
          <w:sz w:val="24"/>
          <w:szCs w:val="24"/>
        </w:rPr>
        <w:t>October 8</w:t>
      </w:r>
      <w:r w:rsidR="00BC6C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202</w:t>
      </w:r>
      <w:r w:rsidR="00A50152">
        <w:rPr>
          <w:sz w:val="24"/>
          <w:szCs w:val="24"/>
        </w:rPr>
        <w:t>4</w:t>
      </w:r>
      <w:r w:rsidR="008A38F0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</w:t>
      </w:r>
      <w:r w:rsidR="00F3379B">
        <w:rPr>
          <w:sz w:val="24"/>
          <w:szCs w:val="24"/>
        </w:rPr>
        <w:t>.</w:t>
      </w:r>
      <w:r w:rsidR="00F535A8">
        <w:rPr>
          <w:sz w:val="24"/>
          <w:szCs w:val="24"/>
        </w:rPr>
        <w:t xml:space="preserve"> 1800 hours.</w:t>
      </w:r>
    </w:p>
    <w:p w14:paraId="44E3E81F" w14:textId="77777777" w:rsidR="004B4F94" w:rsidRDefault="004B4F94" w:rsidP="004B4F94">
      <w:pPr>
        <w:pStyle w:val="NoSpacing"/>
        <w:rPr>
          <w:sz w:val="24"/>
          <w:szCs w:val="24"/>
        </w:rPr>
      </w:pPr>
    </w:p>
    <w:p w14:paraId="614F9514" w14:textId="77777777" w:rsidR="00966F58" w:rsidRPr="00F3379B" w:rsidRDefault="00966F58" w:rsidP="00966F5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</w:t>
      </w:r>
      <w:r w:rsidRPr="00F3379B">
        <w:rPr>
          <w:sz w:val="24"/>
          <w:szCs w:val="24"/>
        </w:rPr>
        <w:t>ECUTIVE SESSION:</w:t>
      </w:r>
      <w:r>
        <w:rPr>
          <w:sz w:val="24"/>
          <w:szCs w:val="24"/>
        </w:rPr>
        <w:t xml:space="preserve"> </w:t>
      </w:r>
      <w:r w:rsidRPr="00F3379B">
        <w:rPr>
          <w:sz w:val="24"/>
          <w:szCs w:val="24"/>
        </w:rPr>
        <w:t>A.R.S. § 38-431.03(D) EXECUTIVE SESSION:</w:t>
      </w:r>
    </w:p>
    <w:p w14:paraId="204BAF8A" w14:textId="023A015B" w:rsidR="00966F58" w:rsidRDefault="00966F58" w:rsidP="00966F5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moved to go into executive session for a legal issue at 7:09 pm.</w:t>
      </w:r>
    </w:p>
    <w:p w14:paraId="129A0612" w14:textId="520FA6DF" w:rsidR="00966F58" w:rsidRDefault="00966F58" w:rsidP="00966F5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39E79836" w14:textId="77777777" w:rsidR="00966F58" w:rsidRDefault="00966F58" w:rsidP="00966F5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Motion Passes, by unanimous decision. </w:t>
      </w:r>
    </w:p>
    <w:p w14:paraId="04C727E3" w14:textId="3336A887" w:rsidR="00966F58" w:rsidRDefault="00966F58" w:rsidP="00966F5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Returned to open session at 7:24 pm. </w:t>
      </w:r>
    </w:p>
    <w:p w14:paraId="6751E1E4" w14:textId="5742C0C4" w:rsidR="00966F58" w:rsidRDefault="00966F58" w:rsidP="00966F5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Pending further investigation, no action was taken.</w:t>
      </w:r>
    </w:p>
    <w:p w14:paraId="5C58D09E" w14:textId="77777777" w:rsidR="00966F58" w:rsidRDefault="00966F58" w:rsidP="00966F58">
      <w:pPr>
        <w:pStyle w:val="NoSpacing"/>
        <w:ind w:left="540"/>
        <w:rPr>
          <w:sz w:val="24"/>
          <w:szCs w:val="24"/>
        </w:rPr>
      </w:pPr>
    </w:p>
    <w:p w14:paraId="23124470" w14:textId="6E9EC783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314CFEEB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8A38F0">
        <w:rPr>
          <w:sz w:val="24"/>
          <w:szCs w:val="24"/>
        </w:rPr>
        <w:t xml:space="preserve">Fickett adjourned the meeting at </w:t>
      </w:r>
      <w:r w:rsidR="00966F58">
        <w:rPr>
          <w:sz w:val="24"/>
          <w:szCs w:val="24"/>
        </w:rPr>
        <w:t>7:25</w:t>
      </w:r>
      <w:r w:rsidR="007C683B">
        <w:rPr>
          <w:sz w:val="24"/>
          <w:szCs w:val="24"/>
        </w:rPr>
        <w:t xml:space="preserve"> </w:t>
      </w:r>
      <w:r w:rsidR="00681E96">
        <w:rPr>
          <w:sz w:val="24"/>
          <w:szCs w:val="24"/>
        </w:rPr>
        <w:t>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44B74E1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Patricia Fickett, Chairperson                                               Date</w:t>
      </w:r>
    </w:p>
    <w:sectPr w:rsidR="005073F9" w:rsidRPr="00616B20" w:rsidSect="00C92A74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9E34" w14:textId="77777777" w:rsidR="00F6117C" w:rsidRDefault="00F6117C" w:rsidP="003259A1">
      <w:pPr>
        <w:spacing w:after="0" w:line="240" w:lineRule="auto"/>
      </w:pPr>
      <w:r>
        <w:separator/>
      </w:r>
    </w:p>
  </w:endnote>
  <w:endnote w:type="continuationSeparator" w:id="0">
    <w:p w14:paraId="60DDD303" w14:textId="77777777" w:rsidR="00F6117C" w:rsidRDefault="00F6117C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368D" w14:textId="77777777" w:rsidR="00F6117C" w:rsidRDefault="00F6117C" w:rsidP="003259A1">
      <w:pPr>
        <w:spacing w:after="0" w:line="240" w:lineRule="auto"/>
      </w:pPr>
      <w:r>
        <w:separator/>
      </w:r>
    </w:p>
  </w:footnote>
  <w:footnote w:type="continuationSeparator" w:id="0">
    <w:p w14:paraId="701099FE" w14:textId="77777777" w:rsidR="00F6117C" w:rsidRDefault="00F6117C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669441"/>
      <w:docPartObj>
        <w:docPartGallery w:val="Watermarks"/>
        <w:docPartUnique/>
      </w:docPartObj>
    </w:sdtPr>
    <w:sdtContent>
      <w:p w14:paraId="41759EEE" w14:textId="7F9C5947" w:rsidR="003259A1" w:rsidRDefault="0000000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D18"/>
    <w:multiLevelType w:val="multilevel"/>
    <w:tmpl w:val="241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82E"/>
    <w:multiLevelType w:val="hybridMultilevel"/>
    <w:tmpl w:val="92AA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82BD4"/>
    <w:multiLevelType w:val="hybridMultilevel"/>
    <w:tmpl w:val="D09ED2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62214"/>
    <w:multiLevelType w:val="multilevel"/>
    <w:tmpl w:val="0C8E10FA"/>
    <w:lvl w:ilvl="0">
      <w:start w:val="15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B12"/>
    <w:multiLevelType w:val="hybridMultilevel"/>
    <w:tmpl w:val="9F7CD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3C61"/>
    <w:multiLevelType w:val="hybridMultilevel"/>
    <w:tmpl w:val="085C0A0E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B8773F"/>
    <w:multiLevelType w:val="hybridMultilevel"/>
    <w:tmpl w:val="AF9A3E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D05A60"/>
    <w:multiLevelType w:val="hybridMultilevel"/>
    <w:tmpl w:val="963A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164B1"/>
    <w:multiLevelType w:val="hybridMultilevel"/>
    <w:tmpl w:val="3AF0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3D5AAE"/>
    <w:multiLevelType w:val="multilevel"/>
    <w:tmpl w:val="0E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742CD"/>
    <w:multiLevelType w:val="hybridMultilevel"/>
    <w:tmpl w:val="AF9A3E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1"/>
  </w:num>
  <w:num w:numId="2" w16cid:durableId="1447967963">
    <w:abstractNumId w:val="7"/>
  </w:num>
  <w:num w:numId="3" w16cid:durableId="1465002915">
    <w:abstractNumId w:val="1"/>
  </w:num>
  <w:num w:numId="4" w16cid:durableId="1107236616">
    <w:abstractNumId w:val="10"/>
  </w:num>
  <w:num w:numId="5" w16cid:durableId="205341261">
    <w:abstractNumId w:val="4"/>
  </w:num>
  <w:num w:numId="6" w16cid:durableId="1269702252">
    <w:abstractNumId w:val="3"/>
  </w:num>
  <w:num w:numId="7" w16cid:durableId="274682230">
    <w:abstractNumId w:val="21"/>
  </w:num>
  <w:num w:numId="8" w16cid:durableId="1136020670">
    <w:abstractNumId w:val="16"/>
  </w:num>
  <w:num w:numId="9" w16cid:durableId="2016763779">
    <w:abstractNumId w:val="17"/>
  </w:num>
  <w:num w:numId="10" w16cid:durableId="773474578">
    <w:abstractNumId w:val="15"/>
  </w:num>
  <w:num w:numId="11" w16cid:durableId="1658144336">
    <w:abstractNumId w:val="5"/>
  </w:num>
  <w:num w:numId="12" w16cid:durableId="527525415">
    <w:abstractNumId w:val="9"/>
  </w:num>
  <w:num w:numId="13" w16cid:durableId="1593389336">
    <w:abstractNumId w:val="6"/>
  </w:num>
  <w:num w:numId="14" w16cid:durableId="1586109665">
    <w:abstractNumId w:val="13"/>
  </w:num>
  <w:num w:numId="15" w16cid:durableId="1858156829">
    <w:abstractNumId w:val="22"/>
  </w:num>
  <w:num w:numId="16" w16cid:durableId="1842547245">
    <w:abstractNumId w:val="20"/>
  </w:num>
  <w:num w:numId="17" w16cid:durableId="2049406516">
    <w:abstractNumId w:val="0"/>
  </w:num>
  <w:num w:numId="18" w16cid:durableId="1525753727">
    <w:abstractNumId w:val="8"/>
  </w:num>
  <w:num w:numId="19" w16cid:durableId="878934650">
    <w:abstractNumId w:val="18"/>
  </w:num>
  <w:num w:numId="20" w16cid:durableId="2057311096">
    <w:abstractNumId w:val="2"/>
  </w:num>
  <w:num w:numId="21" w16cid:durableId="328095274">
    <w:abstractNumId w:val="14"/>
  </w:num>
  <w:num w:numId="22" w16cid:durableId="1450271351">
    <w:abstractNumId w:val="12"/>
  </w:num>
  <w:num w:numId="23" w16cid:durableId="15184999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3E4C"/>
    <w:rsid w:val="00010AD0"/>
    <w:rsid w:val="0001197D"/>
    <w:rsid w:val="00014937"/>
    <w:rsid w:val="00015E3B"/>
    <w:rsid w:val="000165B8"/>
    <w:rsid w:val="00021C16"/>
    <w:rsid w:val="00025B1F"/>
    <w:rsid w:val="00031255"/>
    <w:rsid w:val="000315C0"/>
    <w:rsid w:val="00033E83"/>
    <w:rsid w:val="00036B0F"/>
    <w:rsid w:val="00052F67"/>
    <w:rsid w:val="00054F5E"/>
    <w:rsid w:val="000569E7"/>
    <w:rsid w:val="00063CB2"/>
    <w:rsid w:val="000645D4"/>
    <w:rsid w:val="000701E2"/>
    <w:rsid w:val="00070C0E"/>
    <w:rsid w:val="00075E2D"/>
    <w:rsid w:val="00077780"/>
    <w:rsid w:val="00082258"/>
    <w:rsid w:val="00091D01"/>
    <w:rsid w:val="00092D06"/>
    <w:rsid w:val="00094BA9"/>
    <w:rsid w:val="0009516B"/>
    <w:rsid w:val="000954BC"/>
    <w:rsid w:val="000960FB"/>
    <w:rsid w:val="0009789E"/>
    <w:rsid w:val="000A0715"/>
    <w:rsid w:val="000B5E8C"/>
    <w:rsid w:val="000B6872"/>
    <w:rsid w:val="000B7205"/>
    <w:rsid w:val="000B774E"/>
    <w:rsid w:val="000C4087"/>
    <w:rsid w:val="000C5AF9"/>
    <w:rsid w:val="000D32D6"/>
    <w:rsid w:val="000D462E"/>
    <w:rsid w:val="000D568D"/>
    <w:rsid w:val="000D69E6"/>
    <w:rsid w:val="000D7696"/>
    <w:rsid w:val="000E2BBC"/>
    <w:rsid w:val="000E507A"/>
    <w:rsid w:val="000E6EC0"/>
    <w:rsid w:val="000E7F18"/>
    <w:rsid w:val="000E7FF9"/>
    <w:rsid w:val="000F431E"/>
    <w:rsid w:val="0010216E"/>
    <w:rsid w:val="001021A7"/>
    <w:rsid w:val="0010389A"/>
    <w:rsid w:val="00103C78"/>
    <w:rsid w:val="0010795F"/>
    <w:rsid w:val="00110896"/>
    <w:rsid w:val="00112D6B"/>
    <w:rsid w:val="00114D0F"/>
    <w:rsid w:val="00116F95"/>
    <w:rsid w:val="001260DE"/>
    <w:rsid w:val="00133229"/>
    <w:rsid w:val="001368C2"/>
    <w:rsid w:val="00137989"/>
    <w:rsid w:val="00144BCD"/>
    <w:rsid w:val="0014613C"/>
    <w:rsid w:val="00150561"/>
    <w:rsid w:val="00151491"/>
    <w:rsid w:val="0015161F"/>
    <w:rsid w:val="001533F2"/>
    <w:rsid w:val="001554CD"/>
    <w:rsid w:val="001571AB"/>
    <w:rsid w:val="001600E2"/>
    <w:rsid w:val="001620D3"/>
    <w:rsid w:val="00170C97"/>
    <w:rsid w:val="0017190C"/>
    <w:rsid w:val="00180293"/>
    <w:rsid w:val="001851E2"/>
    <w:rsid w:val="001915A1"/>
    <w:rsid w:val="0019222B"/>
    <w:rsid w:val="00192642"/>
    <w:rsid w:val="001941C0"/>
    <w:rsid w:val="001963AD"/>
    <w:rsid w:val="00196703"/>
    <w:rsid w:val="001A0038"/>
    <w:rsid w:val="001A0DFA"/>
    <w:rsid w:val="001A1C82"/>
    <w:rsid w:val="001A34A6"/>
    <w:rsid w:val="001A6DCE"/>
    <w:rsid w:val="001B28FC"/>
    <w:rsid w:val="001C5CB4"/>
    <w:rsid w:val="001C6FDB"/>
    <w:rsid w:val="001E50AA"/>
    <w:rsid w:val="001F188E"/>
    <w:rsid w:val="001F2C57"/>
    <w:rsid w:val="001F4885"/>
    <w:rsid w:val="001F6C3E"/>
    <w:rsid w:val="00203207"/>
    <w:rsid w:val="00204F60"/>
    <w:rsid w:val="00211B68"/>
    <w:rsid w:val="00212A21"/>
    <w:rsid w:val="002159CB"/>
    <w:rsid w:val="0022430A"/>
    <w:rsid w:val="00227D5B"/>
    <w:rsid w:val="00227FBD"/>
    <w:rsid w:val="00233FA7"/>
    <w:rsid w:val="00244002"/>
    <w:rsid w:val="002530C1"/>
    <w:rsid w:val="00253865"/>
    <w:rsid w:val="00253B37"/>
    <w:rsid w:val="002610CB"/>
    <w:rsid w:val="00261955"/>
    <w:rsid w:val="00265ED8"/>
    <w:rsid w:val="00266CF3"/>
    <w:rsid w:val="0027214A"/>
    <w:rsid w:val="00275828"/>
    <w:rsid w:val="002759D8"/>
    <w:rsid w:val="00282A38"/>
    <w:rsid w:val="00282DA7"/>
    <w:rsid w:val="00283ED5"/>
    <w:rsid w:val="002859E4"/>
    <w:rsid w:val="00294681"/>
    <w:rsid w:val="002A4D2F"/>
    <w:rsid w:val="002B6C86"/>
    <w:rsid w:val="002C0487"/>
    <w:rsid w:val="002C14FB"/>
    <w:rsid w:val="002C3761"/>
    <w:rsid w:val="002C408A"/>
    <w:rsid w:val="002D7CF7"/>
    <w:rsid w:val="002E3770"/>
    <w:rsid w:val="002E4430"/>
    <w:rsid w:val="002E5B3D"/>
    <w:rsid w:val="002F1553"/>
    <w:rsid w:val="002F5E79"/>
    <w:rsid w:val="003007E3"/>
    <w:rsid w:val="0030093D"/>
    <w:rsid w:val="00311E39"/>
    <w:rsid w:val="00312424"/>
    <w:rsid w:val="003178E8"/>
    <w:rsid w:val="00320845"/>
    <w:rsid w:val="003259A1"/>
    <w:rsid w:val="00327DB6"/>
    <w:rsid w:val="00334524"/>
    <w:rsid w:val="00336B62"/>
    <w:rsid w:val="00337C9B"/>
    <w:rsid w:val="003402B4"/>
    <w:rsid w:val="00343B94"/>
    <w:rsid w:val="00361251"/>
    <w:rsid w:val="00361B67"/>
    <w:rsid w:val="00365465"/>
    <w:rsid w:val="00370734"/>
    <w:rsid w:val="00370EEF"/>
    <w:rsid w:val="003721AB"/>
    <w:rsid w:val="00380847"/>
    <w:rsid w:val="00381F4F"/>
    <w:rsid w:val="00382514"/>
    <w:rsid w:val="00383A06"/>
    <w:rsid w:val="0038520D"/>
    <w:rsid w:val="0038748C"/>
    <w:rsid w:val="00395B17"/>
    <w:rsid w:val="00396009"/>
    <w:rsid w:val="003A0C84"/>
    <w:rsid w:val="003A4432"/>
    <w:rsid w:val="003B1743"/>
    <w:rsid w:val="003B2032"/>
    <w:rsid w:val="003B25E6"/>
    <w:rsid w:val="003B54FD"/>
    <w:rsid w:val="003B5DAB"/>
    <w:rsid w:val="003B7BDF"/>
    <w:rsid w:val="003C0563"/>
    <w:rsid w:val="003C336C"/>
    <w:rsid w:val="003D1488"/>
    <w:rsid w:val="003D4316"/>
    <w:rsid w:val="003E10A9"/>
    <w:rsid w:val="003E227E"/>
    <w:rsid w:val="003E42C8"/>
    <w:rsid w:val="003E69DD"/>
    <w:rsid w:val="003E779A"/>
    <w:rsid w:val="003F3012"/>
    <w:rsid w:val="00404D19"/>
    <w:rsid w:val="0040552F"/>
    <w:rsid w:val="00427202"/>
    <w:rsid w:val="00430555"/>
    <w:rsid w:val="00443A40"/>
    <w:rsid w:val="0044502E"/>
    <w:rsid w:val="00445D89"/>
    <w:rsid w:val="004468DE"/>
    <w:rsid w:val="004546BF"/>
    <w:rsid w:val="004555E5"/>
    <w:rsid w:val="00456E95"/>
    <w:rsid w:val="00456EC6"/>
    <w:rsid w:val="00460531"/>
    <w:rsid w:val="00463018"/>
    <w:rsid w:val="00466714"/>
    <w:rsid w:val="004727FC"/>
    <w:rsid w:val="00485262"/>
    <w:rsid w:val="00485AD3"/>
    <w:rsid w:val="00490495"/>
    <w:rsid w:val="00490611"/>
    <w:rsid w:val="0049116D"/>
    <w:rsid w:val="00491E03"/>
    <w:rsid w:val="00492429"/>
    <w:rsid w:val="0049515A"/>
    <w:rsid w:val="00496418"/>
    <w:rsid w:val="004B0FAE"/>
    <w:rsid w:val="004B2AA0"/>
    <w:rsid w:val="004B4F94"/>
    <w:rsid w:val="004B7828"/>
    <w:rsid w:val="004C65EC"/>
    <w:rsid w:val="004C6DA0"/>
    <w:rsid w:val="004C7AC3"/>
    <w:rsid w:val="004D1F5B"/>
    <w:rsid w:val="004D76EB"/>
    <w:rsid w:val="004E4F71"/>
    <w:rsid w:val="004E604B"/>
    <w:rsid w:val="004F35CE"/>
    <w:rsid w:val="004F5DCC"/>
    <w:rsid w:val="005007FB"/>
    <w:rsid w:val="0050491B"/>
    <w:rsid w:val="00505274"/>
    <w:rsid w:val="005053F6"/>
    <w:rsid w:val="005073F9"/>
    <w:rsid w:val="005111E6"/>
    <w:rsid w:val="005122EF"/>
    <w:rsid w:val="005259B1"/>
    <w:rsid w:val="005261CE"/>
    <w:rsid w:val="005325A9"/>
    <w:rsid w:val="005412A5"/>
    <w:rsid w:val="00555D0C"/>
    <w:rsid w:val="005569D4"/>
    <w:rsid w:val="00556B4E"/>
    <w:rsid w:val="00565102"/>
    <w:rsid w:val="00565C1C"/>
    <w:rsid w:val="0056672A"/>
    <w:rsid w:val="00567DC8"/>
    <w:rsid w:val="0057148C"/>
    <w:rsid w:val="005722AE"/>
    <w:rsid w:val="00574B80"/>
    <w:rsid w:val="00577D2C"/>
    <w:rsid w:val="005830EF"/>
    <w:rsid w:val="00583975"/>
    <w:rsid w:val="00584403"/>
    <w:rsid w:val="00584712"/>
    <w:rsid w:val="005A3226"/>
    <w:rsid w:val="005A4497"/>
    <w:rsid w:val="005B639E"/>
    <w:rsid w:val="005C77D8"/>
    <w:rsid w:val="005D4BC6"/>
    <w:rsid w:val="005D7441"/>
    <w:rsid w:val="005E1876"/>
    <w:rsid w:val="005F0E0D"/>
    <w:rsid w:val="005F264B"/>
    <w:rsid w:val="005F434B"/>
    <w:rsid w:val="005F6171"/>
    <w:rsid w:val="005F73BF"/>
    <w:rsid w:val="006002FB"/>
    <w:rsid w:val="00600DAD"/>
    <w:rsid w:val="006044D8"/>
    <w:rsid w:val="00606C7B"/>
    <w:rsid w:val="006113D8"/>
    <w:rsid w:val="006116A6"/>
    <w:rsid w:val="00611D75"/>
    <w:rsid w:val="0061346E"/>
    <w:rsid w:val="006135EB"/>
    <w:rsid w:val="00616B20"/>
    <w:rsid w:val="00617F4D"/>
    <w:rsid w:val="006213A6"/>
    <w:rsid w:val="00622947"/>
    <w:rsid w:val="00627881"/>
    <w:rsid w:val="00630C4D"/>
    <w:rsid w:val="00634409"/>
    <w:rsid w:val="00637F6D"/>
    <w:rsid w:val="0064345A"/>
    <w:rsid w:val="0064703D"/>
    <w:rsid w:val="00647A3F"/>
    <w:rsid w:val="00656B2E"/>
    <w:rsid w:val="006572BA"/>
    <w:rsid w:val="00657D64"/>
    <w:rsid w:val="00664533"/>
    <w:rsid w:val="00664993"/>
    <w:rsid w:val="0066655C"/>
    <w:rsid w:val="00670EB4"/>
    <w:rsid w:val="0067188B"/>
    <w:rsid w:val="00674E04"/>
    <w:rsid w:val="00676AE4"/>
    <w:rsid w:val="00681E96"/>
    <w:rsid w:val="0068300B"/>
    <w:rsid w:val="00684445"/>
    <w:rsid w:val="00697381"/>
    <w:rsid w:val="006A17BB"/>
    <w:rsid w:val="006A32CA"/>
    <w:rsid w:val="006A6356"/>
    <w:rsid w:val="006B3555"/>
    <w:rsid w:val="006B5F8E"/>
    <w:rsid w:val="006C0B13"/>
    <w:rsid w:val="006C2685"/>
    <w:rsid w:val="006C3479"/>
    <w:rsid w:val="006C4E1B"/>
    <w:rsid w:val="006D2DC8"/>
    <w:rsid w:val="006D628B"/>
    <w:rsid w:val="006E0C95"/>
    <w:rsid w:val="006F37DB"/>
    <w:rsid w:val="00706A0A"/>
    <w:rsid w:val="00713C5D"/>
    <w:rsid w:val="007169D8"/>
    <w:rsid w:val="00725955"/>
    <w:rsid w:val="00730128"/>
    <w:rsid w:val="00735FBC"/>
    <w:rsid w:val="00740087"/>
    <w:rsid w:val="00740090"/>
    <w:rsid w:val="00742432"/>
    <w:rsid w:val="00745640"/>
    <w:rsid w:val="007461BF"/>
    <w:rsid w:val="00750A2F"/>
    <w:rsid w:val="0075241C"/>
    <w:rsid w:val="007542C5"/>
    <w:rsid w:val="0075555C"/>
    <w:rsid w:val="00762119"/>
    <w:rsid w:val="00762673"/>
    <w:rsid w:val="00762FCB"/>
    <w:rsid w:val="00765604"/>
    <w:rsid w:val="0076785E"/>
    <w:rsid w:val="00767F0C"/>
    <w:rsid w:val="00771481"/>
    <w:rsid w:val="00773A28"/>
    <w:rsid w:val="00782E13"/>
    <w:rsid w:val="007834D2"/>
    <w:rsid w:val="0079245D"/>
    <w:rsid w:val="0079500F"/>
    <w:rsid w:val="007A316A"/>
    <w:rsid w:val="007B6550"/>
    <w:rsid w:val="007B738D"/>
    <w:rsid w:val="007C0248"/>
    <w:rsid w:val="007C4A37"/>
    <w:rsid w:val="007C4A6C"/>
    <w:rsid w:val="007C6556"/>
    <w:rsid w:val="007C683B"/>
    <w:rsid w:val="007C6FD5"/>
    <w:rsid w:val="007D7E7E"/>
    <w:rsid w:val="007E180E"/>
    <w:rsid w:val="007F0394"/>
    <w:rsid w:val="007F1264"/>
    <w:rsid w:val="007F19CB"/>
    <w:rsid w:val="007F1BE1"/>
    <w:rsid w:val="007F3324"/>
    <w:rsid w:val="007F48D3"/>
    <w:rsid w:val="007F5718"/>
    <w:rsid w:val="007F7179"/>
    <w:rsid w:val="007F7303"/>
    <w:rsid w:val="00803CD7"/>
    <w:rsid w:val="0080435E"/>
    <w:rsid w:val="008045AA"/>
    <w:rsid w:val="00817DFF"/>
    <w:rsid w:val="00817E8B"/>
    <w:rsid w:val="00827285"/>
    <w:rsid w:val="00830719"/>
    <w:rsid w:val="00835825"/>
    <w:rsid w:val="00835844"/>
    <w:rsid w:val="008370A8"/>
    <w:rsid w:val="00841E7A"/>
    <w:rsid w:val="00842E44"/>
    <w:rsid w:val="00843512"/>
    <w:rsid w:val="00844C51"/>
    <w:rsid w:val="008471E6"/>
    <w:rsid w:val="0085117D"/>
    <w:rsid w:val="00852366"/>
    <w:rsid w:val="00862410"/>
    <w:rsid w:val="008736D7"/>
    <w:rsid w:val="00874124"/>
    <w:rsid w:val="008751B9"/>
    <w:rsid w:val="0087685C"/>
    <w:rsid w:val="00877836"/>
    <w:rsid w:val="00877F46"/>
    <w:rsid w:val="00880355"/>
    <w:rsid w:val="00882950"/>
    <w:rsid w:val="0088350F"/>
    <w:rsid w:val="008939CF"/>
    <w:rsid w:val="00894ACA"/>
    <w:rsid w:val="008A38F0"/>
    <w:rsid w:val="008A580F"/>
    <w:rsid w:val="008B25AE"/>
    <w:rsid w:val="008B43BA"/>
    <w:rsid w:val="008C7F0B"/>
    <w:rsid w:val="008D3185"/>
    <w:rsid w:val="008D3807"/>
    <w:rsid w:val="008D393F"/>
    <w:rsid w:val="008D3FE6"/>
    <w:rsid w:val="008D5CC0"/>
    <w:rsid w:val="008D7C12"/>
    <w:rsid w:val="008E2E70"/>
    <w:rsid w:val="008E48B4"/>
    <w:rsid w:val="008F3340"/>
    <w:rsid w:val="008F5C55"/>
    <w:rsid w:val="0090050B"/>
    <w:rsid w:val="0090798F"/>
    <w:rsid w:val="00910FF5"/>
    <w:rsid w:val="00915C42"/>
    <w:rsid w:val="00922DEB"/>
    <w:rsid w:val="009239AC"/>
    <w:rsid w:val="009246F8"/>
    <w:rsid w:val="00924994"/>
    <w:rsid w:val="00925071"/>
    <w:rsid w:val="0092648D"/>
    <w:rsid w:val="009301B9"/>
    <w:rsid w:val="00931572"/>
    <w:rsid w:val="00933941"/>
    <w:rsid w:val="00942E14"/>
    <w:rsid w:val="00943487"/>
    <w:rsid w:val="009462D8"/>
    <w:rsid w:val="00950148"/>
    <w:rsid w:val="00956411"/>
    <w:rsid w:val="00957296"/>
    <w:rsid w:val="00963EF0"/>
    <w:rsid w:val="00966459"/>
    <w:rsid w:val="00966F58"/>
    <w:rsid w:val="009728D6"/>
    <w:rsid w:val="00974665"/>
    <w:rsid w:val="00975D7E"/>
    <w:rsid w:val="0098179F"/>
    <w:rsid w:val="00983329"/>
    <w:rsid w:val="00983C4B"/>
    <w:rsid w:val="00993389"/>
    <w:rsid w:val="00993CCC"/>
    <w:rsid w:val="009957C0"/>
    <w:rsid w:val="00996EFA"/>
    <w:rsid w:val="009A29FE"/>
    <w:rsid w:val="009A3D0B"/>
    <w:rsid w:val="009A5EE8"/>
    <w:rsid w:val="009B0CB7"/>
    <w:rsid w:val="009B4CB0"/>
    <w:rsid w:val="009B7CCF"/>
    <w:rsid w:val="009C75F5"/>
    <w:rsid w:val="009D374A"/>
    <w:rsid w:val="009D66DB"/>
    <w:rsid w:val="009F4B1F"/>
    <w:rsid w:val="009F508B"/>
    <w:rsid w:val="00A0672D"/>
    <w:rsid w:val="00A07E59"/>
    <w:rsid w:val="00A13762"/>
    <w:rsid w:val="00A14C4A"/>
    <w:rsid w:val="00A32865"/>
    <w:rsid w:val="00A3494E"/>
    <w:rsid w:val="00A36317"/>
    <w:rsid w:val="00A413FD"/>
    <w:rsid w:val="00A42E7F"/>
    <w:rsid w:val="00A43E8A"/>
    <w:rsid w:val="00A46EBE"/>
    <w:rsid w:val="00A50152"/>
    <w:rsid w:val="00A51FB7"/>
    <w:rsid w:val="00A53F5F"/>
    <w:rsid w:val="00A5713B"/>
    <w:rsid w:val="00A749AA"/>
    <w:rsid w:val="00A805C1"/>
    <w:rsid w:val="00A94394"/>
    <w:rsid w:val="00AA05B1"/>
    <w:rsid w:val="00AB102D"/>
    <w:rsid w:val="00AC3C50"/>
    <w:rsid w:val="00AC40D5"/>
    <w:rsid w:val="00AC458A"/>
    <w:rsid w:val="00AD230D"/>
    <w:rsid w:val="00AD3DDA"/>
    <w:rsid w:val="00AD435F"/>
    <w:rsid w:val="00AE2DAC"/>
    <w:rsid w:val="00AE5F74"/>
    <w:rsid w:val="00AE7293"/>
    <w:rsid w:val="00AE7616"/>
    <w:rsid w:val="00AE79E5"/>
    <w:rsid w:val="00B064FC"/>
    <w:rsid w:val="00B0734E"/>
    <w:rsid w:val="00B207E2"/>
    <w:rsid w:val="00B26868"/>
    <w:rsid w:val="00B318B0"/>
    <w:rsid w:val="00B3606A"/>
    <w:rsid w:val="00B40A53"/>
    <w:rsid w:val="00B45480"/>
    <w:rsid w:val="00B516BD"/>
    <w:rsid w:val="00B56560"/>
    <w:rsid w:val="00B56A40"/>
    <w:rsid w:val="00B64C59"/>
    <w:rsid w:val="00B665AA"/>
    <w:rsid w:val="00B7020C"/>
    <w:rsid w:val="00B73154"/>
    <w:rsid w:val="00B755D3"/>
    <w:rsid w:val="00B77003"/>
    <w:rsid w:val="00B84710"/>
    <w:rsid w:val="00B86446"/>
    <w:rsid w:val="00B917DA"/>
    <w:rsid w:val="00B92168"/>
    <w:rsid w:val="00B96EF9"/>
    <w:rsid w:val="00BA3BDC"/>
    <w:rsid w:val="00BA4122"/>
    <w:rsid w:val="00BB3D6B"/>
    <w:rsid w:val="00BB6A6D"/>
    <w:rsid w:val="00BC5055"/>
    <w:rsid w:val="00BC6C55"/>
    <w:rsid w:val="00BC7AE7"/>
    <w:rsid w:val="00BD5914"/>
    <w:rsid w:val="00BE48F8"/>
    <w:rsid w:val="00BE54DC"/>
    <w:rsid w:val="00BE7524"/>
    <w:rsid w:val="00BF32AC"/>
    <w:rsid w:val="00BF332C"/>
    <w:rsid w:val="00BF3473"/>
    <w:rsid w:val="00BF42F2"/>
    <w:rsid w:val="00BF57E5"/>
    <w:rsid w:val="00C010D2"/>
    <w:rsid w:val="00C05799"/>
    <w:rsid w:val="00C058BD"/>
    <w:rsid w:val="00C05F77"/>
    <w:rsid w:val="00C06C44"/>
    <w:rsid w:val="00C1627A"/>
    <w:rsid w:val="00C2190C"/>
    <w:rsid w:val="00C23CC8"/>
    <w:rsid w:val="00C24198"/>
    <w:rsid w:val="00C27FA4"/>
    <w:rsid w:val="00C3259D"/>
    <w:rsid w:val="00C35B47"/>
    <w:rsid w:val="00C3709A"/>
    <w:rsid w:val="00C40DB0"/>
    <w:rsid w:val="00C434B6"/>
    <w:rsid w:val="00C45FC8"/>
    <w:rsid w:val="00C47036"/>
    <w:rsid w:val="00C54BD3"/>
    <w:rsid w:val="00C5723E"/>
    <w:rsid w:val="00C6043F"/>
    <w:rsid w:val="00C628E6"/>
    <w:rsid w:val="00C64744"/>
    <w:rsid w:val="00C6574E"/>
    <w:rsid w:val="00C732AB"/>
    <w:rsid w:val="00C751A4"/>
    <w:rsid w:val="00C759ED"/>
    <w:rsid w:val="00C76328"/>
    <w:rsid w:val="00C77E3D"/>
    <w:rsid w:val="00C86E4E"/>
    <w:rsid w:val="00C91328"/>
    <w:rsid w:val="00C92022"/>
    <w:rsid w:val="00C92A74"/>
    <w:rsid w:val="00C9643B"/>
    <w:rsid w:val="00C96F4F"/>
    <w:rsid w:val="00C97D45"/>
    <w:rsid w:val="00CA279D"/>
    <w:rsid w:val="00CA36D1"/>
    <w:rsid w:val="00CA3F4E"/>
    <w:rsid w:val="00CA5179"/>
    <w:rsid w:val="00CB01D9"/>
    <w:rsid w:val="00CB0705"/>
    <w:rsid w:val="00CB39AA"/>
    <w:rsid w:val="00CC5E8C"/>
    <w:rsid w:val="00CC6ECF"/>
    <w:rsid w:val="00CD02CA"/>
    <w:rsid w:val="00CD236A"/>
    <w:rsid w:val="00CD3B39"/>
    <w:rsid w:val="00CD52CE"/>
    <w:rsid w:val="00CE01A7"/>
    <w:rsid w:val="00CE46BD"/>
    <w:rsid w:val="00CE4F5B"/>
    <w:rsid w:val="00CE5C3A"/>
    <w:rsid w:val="00CF2D9B"/>
    <w:rsid w:val="00CF465E"/>
    <w:rsid w:val="00CF648C"/>
    <w:rsid w:val="00CF6650"/>
    <w:rsid w:val="00CF6E83"/>
    <w:rsid w:val="00D026B9"/>
    <w:rsid w:val="00D04AE6"/>
    <w:rsid w:val="00D07C0B"/>
    <w:rsid w:val="00D177A8"/>
    <w:rsid w:val="00D216C6"/>
    <w:rsid w:val="00D23160"/>
    <w:rsid w:val="00D30837"/>
    <w:rsid w:val="00D311DC"/>
    <w:rsid w:val="00D37E95"/>
    <w:rsid w:val="00D401FA"/>
    <w:rsid w:val="00D4122F"/>
    <w:rsid w:val="00D423A2"/>
    <w:rsid w:val="00D460A6"/>
    <w:rsid w:val="00D475B7"/>
    <w:rsid w:val="00D52F0E"/>
    <w:rsid w:val="00D537D0"/>
    <w:rsid w:val="00D56FA0"/>
    <w:rsid w:val="00D607A3"/>
    <w:rsid w:val="00D74851"/>
    <w:rsid w:val="00D75A8B"/>
    <w:rsid w:val="00D8459B"/>
    <w:rsid w:val="00D85F20"/>
    <w:rsid w:val="00D86735"/>
    <w:rsid w:val="00D9047A"/>
    <w:rsid w:val="00D91BAB"/>
    <w:rsid w:val="00D92111"/>
    <w:rsid w:val="00D92327"/>
    <w:rsid w:val="00D9638B"/>
    <w:rsid w:val="00D97919"/>
    <w:rsid w:val="00DA47EF"/>
    <w:rsid w:val="00DA782E"/>
    <w:rsid w:val="00DA7852"/>
    <w:rsid w:val="00DC0D61"/>
    <w:rsid w:val="00DC29A6"/>
    <w:rsid w:val="00DC441A"/>
    <w:rsid w:val="00DC6415"/>
    <w:rsid w:val="00DD0173"/>
    <w:rsid w:val="00DD02F1"/>
    <w:rsid w:val="00DD7AB0"/>
    <w:rsid w:val="00DE4692"/>
    <w:rsid w:val="00DE7436"/>
    <w:rsid w:val="00DF03C1"/>
    <w:rsid w:val="00DF23B3"/>
    <w:rsid w:val="00DF4AD7"/>
    <w:rsid w:val="00DF7F5C"/>
    <w:rsid w:val="00E011A8"/>
    <w:rsid w:val="00E01CA4"/>
    <w:rsid w:val="00E02A31"/>
    <w:rsid w:val="00E0772C"/>
    <w:rsid w:val="00E137C6"/>
    <w:rsid w:val="00E24299"/>
    <w:rsid w:val="00E24A91"/>
    <w:rsid w:val="00E26CA9"/>
    <w:rsid w:val="00E47996"/>
    <w:rsid w:val="00E51063"/>
    <w:rsid w:val="00E51522"/>
    <w:rsid w:val="00E559C2"/>
    <w:rsid w:val="00E628FB"/>
    <w:rsid w:val="00E62FC6"/>
    <w:rsid w:val="00E6450C"/>
    <w:rsid w:val="00E64B50"/>
    <w:rsid w:val="00E6546C"/>
    <w:rsid w:val="00E6650A"/>
    <w:rsid w:val="00E72C64"/>
    <w:rsid w:val="00E74484"/>
    <w:rsid w:val="00E80EA6"/>
    <w:rsid w:val="00E8453F"/>
    <w:rsid w:val="00E857DE"/>
    <w:rsid w:val="00E90FE9"/>
    <w:rsid w:val="00EA05BD"/>
    <w:rsid w:val="00EA05CA"/>
    <w:rsid w:val="00EA5740"/>
    <w:rsid w:val="00EB0004"/>
    <w:rsid w:val="00EB05E4"/>
    <w:rsid w:val="00EB1CE2"/>
    <w:rsid w:val="00EB2627"/>
    <w:rsid w:val="00EB372B"/>
    <w:rsid w:val="00EC2227"/>
    <w:rsid w:val="00EE0301"/>
    <w:rsid w:val="00EE059D"/>
    <w:rsid w:val="00EE0C6E"/>
    <w:rsid w:val="00EE1B3F"/>
    <w:rsid w:val="00EE2F7E"/>
    <w:rsid w:val="00EE401B"/>
    <w:rsid w:val="00EF400D"/>
    <w:rsid w:val="00EF5A84"/>
    <w:rsid w:val="00EF7071"/>
    <w:rsid w:val="00F012B7"/>
    <w:rsid w:val="00F013CB"/>
    <w:rsid w:val="00F04319"/>
    <w:rsid w:val="00F04F81"/>
    <w:rsid w:val="00F11707"/>
    <w:rsid w:val="00F15AF6"/>
    <w:rsid w:val="00F16174"/>
    <w:rsid w:val="00F2037B"/>
    <w:rsid w:val="00F20E70"/>
    <w:rsid w:val="00F30C4C"/>
    <w:rsid w:val="00F3379B"/>
    <w:rsid w:val="00F378C9"/>
    <w:rsid w:val="00F43A65"/>
    <w:rsid w:val="00F461D4"/>
    <w:rsid w:val="00F51451"/>
    <w:rsid w:val="00F535A8"/>
    <w:rsid w:val="00F53B08"/>
    <w:rsid w:val="00F6117C"/>
    <w:rsid w:val="00F6163A"/>
    <w:rsid w:val="00F65014"/>
    <w:rsid w:val="00F654A7"/>
    <w:rsid w:val="00F73EB8"/>
    <w:rsid w:val="00F74302"/>
    <w:rsid w:val="00F74567"/>
    <w:rsid w:val="00F765E3"/>
    <w:rsid w:val="00F80E71"/>
    <w:rsid w:val="00F82102"/>
    <w:rsid w:val="00F839CE"/>
    <w:rsid w:val="00F916A0"/>
    <w:rsid w:val="00F92B12"/>
    <w:rsid w:val="00F95C2D"/>
    <w:rsid w:val="00FA09BD"/>
    <w:rsid w:val="00FA12C2"/>
    <w:rsid w:val="00FA79B3"/>
    <w:rsid w:val="00FB67CD"/>
    <w:rsid w:val="00FB7B4A"/>
    <w:rsid w:val="00FD3766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  <w:style w:type="paragraph" w:customStyle="1" w:styleId="m3976226822315357190msolistparagraph">
    <w:name w:val="m_3976226822315357190msolistparagraph"/>
    <w:basedOn w:val="Normal"/>
    <w:rsid w:val="00A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2024-09-27T16:53:00Z</dcterms:created>
  <dcterms:modified xsi:type="dcterms:W3CDTF">2024-09-27T16:53:00Z</dcterms:modified>
</cp:coreProperties>
</file>